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sz w:val="22"/>
          <w:szCs w:val="22"/>
          <w:lang w:val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14:paraId="5E504C5D" w14:textId="77777777" w:rsidR="00773921" w:rsidRPr="006B03B0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>
            <w:rPr>
              <w:rFonts w:ascii="Times New Roman" w:hAnsi="Times New Roman"/>
              <w:lang w:val="ru-RU"/>
            </w:rPr>
            <w:t>Согласова</w:t>
          </w:r>
          <w:r w:rsidRPr="006B03B0">
            <w:rPr>
              <w:rFonts w:ascii="Times New Roman" w:hAnsi="Times New Roman"/>
              <w:lang w:val="ru-RU"/>
            </w:rPr>
            <w:t>но</w:t>
          </w:r>
        </w:p>
        <w:p w14:paraId="5E504C5E" w14:textId="77777777" w:rsidR="00773921" w:rsidRPr="00F76A1A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 w:rsidRPr="006B03B0">
            <w:rPr>
              <w:rFonts w:ascii="Times New Roman" w:hAnsi="Times New Roman"/>
              <w:lang w:val="ru-RU"/>
            </w:rPr>
            <w:t>Менеджер компетенции</w:t>
          </w:r>
        </w:p>
        <w:p w14:paraId="5E504C5F" w14:textId="07114352" w:rsidR="00773921" w:rsidRPr="00B10616" w:rsidRDefault="00773921" w:rsidP="00773921">
          <w:pPr>
            <w:pStyle w:val="Docsubtitle2"/>
            <w:rPr>
              <w:rFonts w:ascii="Times New Roman" w:hAnsi="Times New Roman"/>
              <w:lang w:val="ru-RU"/>
            </w:rPr>
          </w:pPr>
          <w:r w:rsidRPr="006B03B0">
            <w:rPr>
              <w:rFonts w:ascii="Times New Roman" w:hAnsi="Times New Roman"/>
              <w:lang w:val="ru-RU"/>
            </w:rPr>
            <w:t xml:space="preserve">_________ </w:t>
          </w:r>
          <w:r w:rsidR="00B10616">
            <w:rPr>
              <w:rFonts w:ascii="Times New Roman" w:hAnsi="Times New Roman"/>
              <w:lang w:val="ru-RU"/>
            </w:rPr>
            <w:t>Потапов А.В.</w:t>
          </w:r>
        </w:p>
        <w:p w14:paraId="5E504C60" w14:textId="77777777" w:rsidR="00334165" w:rsidRPr="009955F8" w:rsidRDefault="009931F0">
          <w:pPr>
            <w:rPr>
              <w:rFonts w:ascii="Times New Roman" w:hAnsi="Times New Roman" w:cs="Times New Roman"/>
            </w:rPr>
          </w:pP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7456" behindDoc="0" locked="0" layoutInCell="1" allowOverlap="1" wp14:anchorId="5E504FA7" wp14:editId="5E504FA8">
                <wp:simplePos x="0" y="0"/>
                <wp:positionH relativeFrom="margin">
                  <wp:align>right</wp:align>
                </wp:positionH>
                <wp:positionV relativeFrom="margin">
                  <wp:posOffset>-392430</wp:posOffset>
                </wp:positionV>
                <wp:extent cx="1905000" cy="1394460"/>
                <wp:effectExtent l="0" t="0" r="0" b="0"/>
                <wp:wrapSquare wrapText="bothSides"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5000" cy="1394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14:paraId="5E504C61" w14:textId="77777777" w:rsidR="00334165" w:rsidRPr="009955F8" w:rsidRDefault="00334165" w:rsidP="00334165">
          <w:pPr>
            <w:ind w:left="-1701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504C62" w14:textId="77777777" w:rsidR="00334165" w:rsidRPr="009955F8" w:rsidRDefault="00D2075B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14:paraId="5E504C63" w14:textId="77777777" w:rsidR="00832EBB" w:rsidRPr="004C7A39" w:rsidRDefault="00334165" w:rsidP="00D2075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4C7A39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5E504FA9" wp14:editId="5E504FA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«</w:t>
          </w:r>
          <w:r w:rsidR="004C7A39">
            <w:rPr>
              <w:rFonts w:ascii="Times New Roman" w:eastAsia="Arial Unicode MS" w:hAnsi="Times New Roman" w:cs="Times New Roman"/>
              <w:sz w:val="56"/>
              <w:szCs w:val="56"/>
            </w:rPr>
            <w:t>СТОЛЯРНОЕ ДЕЛО</w:t>
          </w:r>
          <w:r w:rsidR="004C7A39" w:rsidRPr="004C7A39">
            <w:rPr>
              <w:rFonts w:ascii="Times New Roman" w:eastAsia="Arial Unicode MS" w:hAnsi="Times New Roman" w:cs="Times New Roman"/>
              <w:sz w:val="56"/>
              <w:szCs w:val="56"/>
            </w:rPr>
            <w:t>»</w:t>
          </w:r>
        </w:p>
        <w:p w14:paraId="5E504C64" w14:textId="77777777" w:rsidR="00832EBB" w:rsidRPr="009955F8" w:rsidRDefault="00832EB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504C65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504C66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504C67" w14:textId="77777777" w:rsidR="00FB1F17" w:rsidRPr="009955F8" w:rsidRDefault="00FB1F17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E504C68" w14:textId="77777777" w:rsidR="00334165" w:rsidRPr="009955F8" w:rsidRDefault="00334165" w:rsidP="00832EBB">
          <w:pPr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5E504FAB" wp14:editId="5E504FAC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sdtContent>
    </w:sdt>
    <w:p w14:paraId="5E504C69" w14:textId="77777777" w:rsidR="00832EBB" w:rsidRPr="009955F8" w:rsidRDefault="00832EBB" w:rsidP="009931F0">
      <w:pPr>
        <w:tabs>
          <w:tab w:val="left" w:pos="4665"/>
        </w:tabs>
        <w:ind w:left="-1701"/>
        <w:jc w:val="right"/>
        <w:rPr>
          <w:rFonts w:ascii="Times New Roman" w:eastAsia="Arial Unicode MS" w:hAnsi="Times New Roman" w:cs="Times New Roman"/>
          <w:b/>
          <w:sz w:val="72"/>
          <w:szCs w:val="72"/>
        </w:rPr>
      </w:pPr>
    </w:p>
    <w:p w14:paraId="5E504C6A" w14:textId="77777777" w:rsidR="00334165" w:rsidRPr="009955F8" w:rsidRDefault="00334165" w:rsidP="00FB1F17">
      <w:pPr>
        <w:tabs>
          <w:tab w:val="left" w:pos="4665"/>
        </w:tabs>
        <w:rPr>
          <w:rFonts w:ascii="Times New Roman" w:eastAsia="Arial Unicode MS" w:hAnsi="Times New Roman" w:cs="Times New Roman"/>
        </w:rPr>
      </w:pPr>
    </w:p>
    <w:p w14:paraId="5E504C6B" w14:textId="77777777" w:rsidR="00B45AA4" w:rsidRPr="009955F8" w:rsidRDefault="00B45AA4" w:rsidP="00832EBB">
      <w:pPr>
        <w:ind w:left="-1701"/>
        <w:rPr>
          <w:rFonts w:ascii="Times New Roman" w:eastAsia="Arial Unicode MS" w:hAnsi="Times New Roman" w:cs="Times New Roman"/>
        </w:rPr>
      </w:pPr>
    </w:p>
    <w:p w14:paraId="5E504C6C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6D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6E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6F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0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1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2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3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4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5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6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7" w14:textId="77777777" w:rsidR="0029547E" w:rsidRDefault="0029547E" w:rsidP="00E857D6">
      <w:pPr>
        <w:pStyle w:val="143"/>
        <w:shd w:val="clear" w:color="auto" w:fill="auto"/>
        <w:spacing w:line="190" w:lineRule="exact"/>
        <w:ind w:firstLine="0"/>
        <w:rPr>
          <w:rFonts w:ascii="Times New Roman" w:hAnsi="Times New Roman" w:cs="Times New Roman"/>
          <w:lang w:bidi="en-US"/>
        </w:rPr>
      </w:pPr>
    </w:p>
    <w:p w14:paraId="5E504C7B" w14:textId="77777777" w:rsidR="006C6D6D" w:rsidRDefault="006C6D6D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  <w:r>
        <w:rPr>
          <w:rFonts w:ascii="Times New Roman" w:hAnsi="Times New Roman" w:cs="Times New Roman"/>
          <w:lang w:bidi="en-US"/>
        </w:rPr>
        <w:br w:type="page"/>
      </w:r>
    </w:p>
    <w:p w14:paraId="5E504C7C" w14:textId="211F1B7B" w:rsidR="009955F8" w:rsidRPr="006C6D6D" w:rsidRDefault="00D024F7" w:rsidP="006C6D6D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(Ворлдскиллс Россия)"</w:t>
      </w:r>
      <w:r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(далее </w:t>
      </w:r>
      <w:r w:rsidR="00E857D6" w:rsidRPr="006C6D6D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6C6D6D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E504C7D" w14:textId="77777777" w:rsidR="006C6D6D" w:rsidRPr="009955F8" w:rsidRDefault="006C6D6D" w:rsidP="006C6D6D">
      <w:pPr>
        <w:pStyle w:val="143"/>
        <w:shd w:val="clear" w:color="auto" w:fill="auto"/>
        <w:spacing w:line="190" w:lineRule="exact"/>
        <w:ind w:firstLine="0"/>
        <w:rPr>
          <w:rFonts w:ascii="Times New Roman" w:eastAsia="Times New Roman" w:hAnsi="Times New Roman" w:cs="Times New Roman"/>
          <w:szCs w:val="24"/>
        </w:rPr>
      </w:pPr>
    </w:p>
    <w:p w14:paraId="5E504C7E" w14:textId="77777777" w:rsidR="00DE39D8" w:rsidRPr="0029547E" w:rsidRDefault="00DE39D8" w:rsidP="0029547E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9547E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14:paraId="5E504C7F" w14:textId="42E1E6F0" w:rsidR="003934F8" w:rsidRPr="000C1948" w:rsidRDefault="006F3DA0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0C1948">
        <w:rPr>
          <w:rFonts w:ascii="Times New Roman" w:hAnsi="Times New Roman"/>
          <w:bCs w:val="0"/>
          <w:szCs w:val="24"/>
          <w:lang w:val="ru-RU" w:eastAsia="ru-RU"/>
        </w:rPr>
        <w:fldChar w:fldCharType="begin"/>
      </w:r>
      <w:r w:rsidR="0029547E" w:rsidRPr="000C1948">
        <w:rPr>
          <w:rFonts w:ascii="Times New Roman" w:hAnsi="Times New Roman"/>
          <w:bCs w:val="0"/>
          <w:szCs w:val="24"/>
          <w:lang w:val="ru-RU" w:eastAsia="ru-RU"/>
        </w:rPr>
        <w:instrText xml:space="preserve"> TOC \o "1-2" \h \z \u </w:instrText>
      </w:r>
      <w:r w:rsidRPr="000C1948">
        <w:rPr>
          <w:rFonts w:ascii="Times New Roman" w:hAnsi="Times New Roman"/>
          <w:bCs w:val="0"/>
          <w:szCs w:val="24"/>
          <w:lang w:val="ru-RU" w:eastAsia="ru-RU"/>
        </w:rPr>
        <w:fldChar w:fldCharType="separate"/>
      </w:r>
      <w:hyperlink w:anchor="_Toc489607678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Pr="000C194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instrText xml:space="preserve"> PAGEREF _Toc489607678 \h </w:instrText>
        </w:r>
        <w:r w:rsidRPr="000C1948">
          <w:rPr>
            <w:rFonts w:ascii="Times New Roman" w:hAnsi="Times New Roman"/>
            <w:noProof/>
            <w:webHidden/>
            <w:szCs w:val="24"/>
          </w:rPr>
        </w:r>
        <w:r w:rsidRPr="000C194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C1948">
          <w:rPr>
            <w:rFonts w:ascii="Times New Roman" w:hAnsi="Times New Roman"/>
            <w:noProof/>
            <w:webHidden/>
            <w:szCs w:val="24"/>
          </w:rPr>
          <w:t>3</w:t>
        </w:r>
        <w:r w:rsidRPr="000C194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E504C80" w14:textId="73D2C9FC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79" w:history="1">
        <w:r w:rsidR="003934F8" w:rsidRPr="000C1948">
          <w:rPr>
            <w:rStyle w:val="ae"/>
            <w:noProof/>
            <w:sz w:val="24"/>
            <w:szCs w:val="24"/>
          </w:rPr>
          <w:t>1.1. НАЗВАНИЕ И ОПИСАНИЕ ПРОФЕССИОНАЛЬНОЙ КОМПЕТЕНЦИИ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6F3DA0" w:rsidRPr="000C1948">
          <w:rPr>
            <w:noProof/>
            <w:webHidden/>
            <w:sz w:val="24"/>
            <w:szCs w:val="24"/>
          </w:rPr>
          <w:fldChar w:fldCharType="begin"/>
        </w:r>
        <w:r w:rsidR="003934F8" w:rsidRPr="000C1948">
          <w:rPr>
            <w:noProof/>
            <w:webHidden/>
            <w:sz w:val="24"/>
            <w:szCs w:val="24"/>
          </w:rPr>
          <w:instrText xml:space="preserve"> PAGEREF _Toc489607679 \h </w:instrText>
        </w:r>
        <w:r w:rsidR="006F3DA0" w:rsidRPr="000C1948">
          <w:rPr>
            <w:noProof/>
            <w:webHidden/>
            <w:sz w:val="24"/>
            <w:szCs w:val="24"/>
          </w:rPr>
        </w:r>
        <w:r w:rsidR="006F3DA0" w:rsidRPr="000C1948">
          <w:rPr>
            <w:noProof/>
            <w:webHidden/>
            <w:sz w:val="24"/>
            <w:szCs w:val="24"/>
          </w:rPr>
          <w:fldChar w:fldCharType="separate"/>
        </w:r>
        <w:r w:rsidR="000C1948">
          <w:rPr>
            <w:noProof/>
            <w:webHidden/>
            <w:sz w:val="24"/>
            <w:szCs w:val="24"/>
          </w:rPr>
          <w:t>3</w:t>
        </w:r>
        <w:r w:rsidR="006F3DA0" w:rsidRPr="000C1948">
          <w:rPr>
            <w:noProof/>
            <w:webHidden/>
            <w:sz w:val="24"/>
            <w:szCs w:val="24"/>
          </w:rPr>
          <w:fldChar w:fldCharType="end"/>
        </w:r>
      </w:hyperlink>
    </w:p>
    <w:p w14:paraId="5E504C81" w14:textId="4D7C5A38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80" w:history="1">
        <w:r w:rsidR="003934F8" w:rsidRPr="000C1948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6F3DA0" w:rsidRPr="000C1948">
          <w:rPr>
            <w:noProof/>
            <w:webHidden/>
            <w:sz w:val="24"/>
            <w:szCs w:val="24"/>
          </w:rPr>
          <w:fldChar w:fldCharType="begin"/>
        </w:r>
        <w:r w:rsidR="003934F8" w:rsidRPr="000C1948">
          <w:rPr>
            <w:noProof/>
            <w:webHidden/>
            <w:sz w:val="24"/>
            <w:szCs w:val="24"/>
          </w:rPr>
          <w:instrText xml:space="preserve"> PAGEREF _Toc489607680 \h </w:instrText>
        </w:r>
        <w:r w:rsidR="006F3DA0" w:rsidRPr="000C1948">
          <w:rPr>
            <w:noProof/>
            <w:webHidden/>
            <w:sz w:val="24"/>
            <w:szCs w:val="24"/>
          </w:rPr>
        </w:r>
        <w:r w:rsidR="006F3DA0" w:rsidRPr="000C1948">
          <w:rPr>
            <w:noProof/>
            <w:webHidden/>
            <w:sz w:val="24"/>
            <w:szCs w:val="24"/>
          </w:rPr>
          <w:fldChar w:fldCharType="separate"/>
        </w:r>
        <w:r w:rsidR="000C1948">
          <w:rPr>
            <w:noProof/>
            <w:webHidden/>
            <w:sz w:val="24"/>
            <w:szCs w:val="24"/>
          </w:rPr>
          <w:t>3</w:t>
        </w:r>
        <w:r w:rsidR="006F3DA0" w:rsidRPr="000C1948">
          <w:rPr>
            <w:noProof/>
            <w:webHidden/>
            <w:sz w:val="24"/>
            <w:szCs w:val="24"/>
          </w:rPr>
          <w:fldChar w:fldCharType="end"/>
        </w:r>
      </w:hyperlink>
    </w:p>
    <w:p w14:paraId="5E504C82" w14:textId="369DEC83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81" w:history="1">
        <w:r w:rsidR="003934F8" w:rsidRPr="000C1948">
          <w:rPr>
            <w:rStyle w:val="ae"/>
            <w:noProof/>
            <w:sz w:val="24"/>
            <w:szCs w:val="24"/>
          </w:rPr>
          <w:t>1.3. АССОЦИИРОВАННЫЕ ДОКУМЕНТЫ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4</w:t>
        </w:r>
      </w:hyperlink>
    </w:p>
    <w:p w14:paraId="5E504C83" w14:textId="54094A95" w:rsidR="003934F8" w:rsidRPr="000C1948" w:rsidRDefault="00E55443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2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2. СПЕЦИФИКАЦИЯ СТАНДАРТА WORLDSKILLS (</w:t>
        </w:r>
        <w:r w:rsidR="003934F8" w:rsidRPr="000C1948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3934F8" w:rsidRPr="000C1948">
          <w:rPr>
            <w:rStyle w:val="ae"/>
            <w:rFonts w:ascii="Times New Roman" w:hAnsi="Times New Roman"/>
            <w:noProof/>
            <w:szCs w:val="24"/>
          </w:rPr>
          <w:t>)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="006F3DA0" w:rsidRPr="000C194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instrText xml:space="preserve"> PAGEREF _Toc489607682 \h </w:instrText>
        </w:r>
        <w:r w:rsidR="006F3DA0" w:rsidRPr="000C1948">
          <w:rPr>
            <w:rFonts w:ascii="Times New Roman" w:hAnsi="Times New Roman"/>
            <w:noProof/>
            <w:webHidden/>
            <w:szCs w:val="24"/>
          </w:rPr>
        </w:r>
        <w:r w:rsidR="006F3DA0" w:rsidRPr="000C194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C1948">
          <w:rPr>
            <w:rFonts w:ascii="Times New Roman" w:hAnsi="Times New Roman"/>
            <w:noProof/>
            <w:webHidden/>
            <w:szCs w:val="24"/>
          </w:rPr>
          <w:t>4</w:t>
        </w:r>
        <w:r w:rsidR="006F3DA0" w:rsidRPr="000C194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E504C84" w14:textId="01D7E545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83" w:history="1">
        <w:r w:rsidR="003934F8" w:rsidRPr="000C1948">
          <w:rPr>
            <w:rStyle w:val="ae"/>
            <w:noProof/>
            <w:sz w:val="24"/>
            <w:szCs w:val="24"/>
          </w:rPr>
          <w:t>2.1. ОБЩИЕ СВЕДЕНИЯ О СПЕЦИФИКАЦИИ СТАНДАРТОВ WORLDSKILLS (WSSS)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6F3DA0" w:rsidRPr="000C1948">
          <w:rPr>
            <w:noProof/>
            <w:webHidden/>
            <w:sz w:val="24"/>
            <w:szCs w:val="24"/>
          </w:rPr>
          <w:fldChar w:fldCharType="begin"/>
        </w:r>
        <w:r w:rsidR="003934F8" w:rsidRPr="000C1948">
          <w:rPr>
            <w:noProof/>
            <w:webHidden/>
            <w:sz w:val="24"/>
            <w:szCs w:val="24"/>
          </w:rPr>
          <w:instrText xml:space="preserve"> PAGEREF _Toc489607683 \h </w:instrText>
        </w:r>
        <w:r w:rsidR="006F3DA0" w:rsidRPr="000C1948">
          <w:rPr>
            <w:noProof/>
            <w:webHidden/>
            <w:sz w:val="24"/>
            <w:szCs w:val="24"/>
          </w:rPr>
        </w:r>
        <w:r w:rsidR="006F3DA0" w:rsidRPr="000C1948">
          <w:rPr>
            <w:noProof/>
            <w:webHidden/>
            <w:sz w:val="24"/>
            <w:szCs w:val="24"/>
          </w:rPr>
          <w:fldChar w:fldCharType="separate"/>
        </w:r>
        <w:r w:rsidR="000C1948">
          <w:rPr>
            <w:noProof/>
            <w:webHidden/>
            <w:sz w:val="24"/>
            <w:szCs w:val="24"/>
          </w:rPr>
          <w:t>4</w:t>
        </w:r>
        <w:r w:rsidR="006F3DA0" w:rsidRPr="000C1948">
          <w:rPr>
            <w:noProof/>
            <w:webHidden/>
            <w:sz w:val="24"/>
            <w:szCs w:val="24"/>
          </w:rPr>
          <w:fldChar w:fldCharType="end"/>
        </w:r>
      </w:hyperlink>
    </w:p>
    <w:p w14:paraId="5E504C85" w14:textId="52834907" w:rsidR="003934F8" w:rsidRPr="000C1948" w:rsidRDefault="00E55443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4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="00D9143A" w:rsidRPr="000C1948">
          <w:rPr>
            <w:rFonts w:ascii="Times New Roman" w:hAnsi="Times New Roman"/>
            <w:noProof/>
            <w:webHidden/>
            <w:szCs w:val="24"/>
            <w:lang w:val="ru-RU"/>
          </w:rPr>
          <w:t>8</w:t>
        </w:r>
      </w:hyperlink>
    </w:p>
    <w:p w14:paraId="5E504C86" w14:textId="11957DE5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85" w:history="1">
        <w:r w:rsidR="003934F8" w:rsidRPr="000C1948">
          <w:rPr>
            <w:rStyle w:val="ae"/>
            <w:noProof/>
            <w:sz w:val="24"/>
            <w:szCs w:val="24"/>
          </w:rPr>
          <w:t>3.1. ОСНОВНЫЕ ТРЕБОВАНИЯ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8</w:t>
        </w:r>
      </w:hyperlink>
    </w:p>
    <w:p w14:paraId="5E504C87" w14:textId="2F0B7756" w:rsidR="003934F8" w:rsidRPr="000C1948" w:rsidRDefault="00E55443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86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="00D9143A" w:rsidRPr="000C1948">
          <w:rPr>
            <w:rFonts w:ascii="Times New Roman" w:hAnsi="Times New Roman"/>
            <w:noProof/>
            <w:webHidden/>
            <w:szCs w:val="24"/>
            <w:lang w:val="ru-RU"/>
          </w:rPr>
          <w:t>9</w:t>
        </w:r>
      </w:hyperlink>
    </w:p>
    <w:p w14:paraId="5E504C88" w14:textId="65EDDA1C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87" w:history="1">
        <w:r w:rsidR="003934F8" w:rsidRPr="000C1948">
          <w:rPr>
            <w:rStyle w:val="ae"/>
            <w:noProof/>
            <w:sz w:val="24"/>
            <w:szCs w:val="24"/>
          </w:rPr>
          <w:t>4.1. ОБЩИЕ УКАЗАНИЯ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9</w:t>
        </w:r>
      </w:hyperlink>
    </w:p>
    <w:p w14:paraId="5E504C89" w14:textId="70D54307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88" w:history="1">
        <w:r w:rsidR="003934F8" w:rsidRPr="000C1948">
          <w:rPr>
            <w:rStyle w:val="ae"/>
            <w:noProof/>
            <w:sz w:val="24"/>
            <w:szCs w:val="24"/>
          </w:rPr>
          <w:t>4.2. КРИТЕРИИ ОЦЕНКИ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10</w:t>
        </w:r>
      </w:hyperlink>
    </w:p>
    <w:p w14:paraId="5E504C8A" w14:textId="40796219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89" w:history="1">
        <w:r w:rsidR="003934F8" w:rsidRPr="000C1948">
          <w:rPr>
            <w:rStyle w:val="ae"/>
            <w:noProof/>
            <w:sz w:val="24"/>
            <w:szCs w:val="24"/>
          </w:rPr>
          <w:t>4.3. СУБКРИТЕРИИ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11</w:t>
        </w:r>
      </w:hyperlink>
    </w:p>
    <w:p w14:paraId="5E504C8B" w14:textId="0BB52AFB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0" w:history="1">
        <w:r w:rsidR="003934F8" w:rsidRPr="000C1948">
          <w:rPr>
            <w:rStyle w:val="ae"/>
            <w:noProof/>
            <w:sz w:val="24"/>
            <w:szCs w:val="24"/>
          </w:rPr>
          <w:t>4.4. АСПЕКТЫ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11</w:t>
        </w:r>
      </w:hyperlink>
    </w:p>
    <w:p w14:paraId="5E504C8C" w14:textId="403EA71D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1" w:history="1">
        <w:r w:rsidR="003934F8" w:rsidRPr="000C1948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12</w:t>
        </w:r>
      </w:hyperlink>
    </w:p>
    <w:p w14:paraId="5E504C8D" w14:textId="3E9DEBC3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2" w:history="1">
        <w:r w:rsidR="003934F8" w:rsidRPr="000C1948">
          <w:rPr>
            <w:rStyle w:val="ae"/>
            <w:noProof/>
            <w:sz w:val="24"/>
            <w:szCs w:val="24"/>
          </w:rPr>
          <w:t>4.6. ИЗМЕРИМАЯ ОЦЕНКА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13</w:t>
        </w:r>
      </w:hyperlink>
    </w:p>
    <w:p w14:paraId="5E504C8E" w14:textId="4B6A64B7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3" w:history="1">
        <w:r w:rsidR="003934F8" w:rsidRPr="000C1948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13</w:t>
        </w:r>
      </w:hyperlink>
    </w:p>
    <w:p w14:paraId="5E504C8F" w14:textId="4BA6A841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4" w:history="1">
        <w:r w:rsidR="003934F8" w:rsidRPr="000C1948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13</w:t>
        </w:r>
      </w:hyperlink>
    </w:p>
    <w:p w14:paraId="5E504C90" w14:textId="680694EA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5" w:history="1">
        <w:r w:rsidR="003934F8" w:rsidRPr="000C1948">
          <w:rPr>
            <w:rStyle w:val="ae"/>
            <w:noProof/>
            <w:sz w:val="24"/>
            <w:szCs w:val="24"/>
          </w:rPr>
          <w:t>4.9. РЕГЛАМЕНТ ОЦЕНКИ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6F3DA0" w:rsidRPr="000C1948">
          <w:rPr>
            <w:noProof/>
            <w:webHidden/>
            <w:sz w:val="24"/>
            <w:szCs w:val="24"/>
          </w:rPr>
          <w:fldChar w:fldCharType="begin"/>
        </w:r>
        <w:r w:rsidR="003934F8" w:rsidRPr="000C1948">
          <w:rPr>
            <w:noProof/>
            <w:webHidden/>
            <w:sz w:val="24"/>
            <w:szCs w:val="24"/>
          </w:rPr>
          <w:instrText xml:space="preserve"> PAGEREF _Toc489607695 \h </w:instrText>
        </w:r>
        <w:r w:rsidR="006F3DA0" w:rsidRPr="000C1948">
          <w:rPr>
            <w:noProof/>
            <w:webHidden/>
            <w:sz w:val="24"/>
            <w:szCs w:val="24"/>
          </w:rPr>
        </w:r>
        <w:r w:rsidR="006F3DA0" w:rsidRPr="000C1948">
          <w:rPr>
            <w:noProof/>
            <w:webHidden/>
            <w:sz w:val="24"/>
            <w:szCs w:val="24"/>
          </w:rPr>
          <w:fldChar w:fldCharType="separate"/>
        </w:r>
        <w:r w:rsidR="000C1948">
          <w:rPr>
            <w:noProof/>
            <w:webHidden/>
            <w:sz w:val="24"/>
            <w:szCs w:val="24"/>
          </w:rPr>
          <w:t>23</w:t>
        </w:r>
        <w:r w:rsidR="006F3DA0" w:rsidRPr="000C1948">
          <w:rPr>
            <w:noProof/>
            <w:webHidden/>
            <w:sz w:val="24"/>
            <w:szCs w:val="24"/>
          </w:rPr>
          <w:fldChar w:fldCharType="end"/>
        </w:r>
      </w:hyperlink>
    </w:p>
    <w:p w14:paraId="5E504C91" w14:textId="5E2856FB" w:rsidR="003934F8" w:rsidRPr="000C1948" w:rsidRDefault="00E55443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696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="006F3DA0" w:rsidRPr="000C1948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instrText xml:space="preserve"> PAGEREF _Toc489607696 \h </w:instrText>
        </w:r>
        <w:r w:rsidR="006F3DA0" w:rsidRPr="000C1948">
          <w:rPr>
            <w:rFonts w:ascii="Times New Roman" w:hAnsi="Times New Roman"/>
            <w:noProof/>
            <w:webHidden/>
            <w:szCs w:val="24"/>
          </w:rPr>
        </w:r>
        <w:r w:rsidR="006F3DA0" w:rsidRPr="000C1948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0C1948">
          <w:rPr>
            <w:rFonts w:ascii="Times New Roman" w:hAnsi="Times New Roman"/>
            <w:noProof/>
            <w:webHidden/>
            <w:szCs w:val="24"/>
          </w:rPr>
          <w:t>23</w:t>
        </w:r>
        <w:r w:rsidR="006F3DA0" w:rsidRPr="000C1948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14:paraId="5E504C92" w14:textId="38D0EF24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7" w:history="1">
        <w:r w:rsidR="003934F8" w:rsidRPr="000C1948">
          <w:rPr>
            <w:rStyle w:val="ae"/>
            <w:noProof/>
            <w:sz w:val="24"/>
            <w:szCs w:val="24"/>
          </w:rPr>
          <w:t>5.1. ОСНОВНЫЕ ТРЕБОВАНИЯ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6F3DA0" w:rsidRPr="000C1948">
          <w:rPr>
            <w:noProof/>
            <w:webHidden/>
            <w:sz w:val="24"/>
            <w:szCs w:val="24"/>
          </w:rPr>
          <w:fldChar w:fldCharType="begin"/>
        </w:r>
        <w:r w:rsidR="003934F8" w:rsidRPr="000C1948">
          <w:rPr>
            <w:noProof/>
            <w:webHidden/>
            <w:sz w:val="24"/>
            <w:szCs w:val="24"/>
          </w:rPr>
          <w:instrText xml:space="preserve"> PAGEREF _Toc489607697 \h </w:instrText>
        </w:r>
        <w:r w:rsidR="006F3DA0" w:rsidRPr="000C1948">
          <w:rPr>
            <w:noProof/>
            <w:webHidden/>
            <w:sz w:val="24"/>
            <w:szCs w:val="24"/>
          </w:rPr>
        </w:r>
        <w:r w:rsidR="006F3DA0" w:rsidRPr="000C1948">
          <w:rPr>
            <w:noProof/>
            <w:webHidden/>
            <w:sz w:val="24"/>
            <w:szCs w:val="24"/>
          </w:rPr>
          <w:fldChar w:fldCharType="separate"/>
        </w:r>
        <w:r w:rsidR="000C1948">
          <w:rPr>
            <w:noProof/>
            <w:webHidden/>
            <w:sz w:val="24"/>
            <w:szCs w:val="24"/>
          </w:rPr>
          <w:t>23</w:t>
        </w:r>
        <w:r w:rsidR="006F3DA0" w:rsidRPr="000C1948">
          <w:rPr>
            <w:noProof/>
            <w:webHidden/>
            <w:sz w:val="24"/>
            <w:szCs w:val="24"/>
          </w:rPr>
          <w:fldChar w:fldCharType="end"/>
        </w:r>
      </w:hyperlink>
    </w:p>
    <w:p w14:paraId="5E504C93" w14:textId="28A48D14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8" w:history="1">
        <w:r w:rsidR="003934F8" w:rsidRPr="000C1948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6F3DA0" w:rsidRPr="000C1948">
          <w:rPr>
            <w:noProof/>
            <w:webHidden/>
            <w:sz w:val="24"/>
            <w:szCs w:val="24"/>
          </w:rPr>
          <w:fldChar w:fldCharType="begin"/>
        </w:r>
        <w:r w:rsidR="003934F8" w:rsidRPr="000C1948">
          <w:rPr>
            <w:noProof/>
            <w:webHidden/>
            <w:sz w:val="24"/>
            <w:szCs w:val="24"/>
          </w:rPr>
          <w:instrText xml:space="preserve"> PAGEREF _Toc489607698 \h </w:instrText>
        </w:r>
        <w:r w:rsidR="006F3DA0" w:rsidRPr="000C1948">
          <w:rPr>
            <w:noProof/>
            <w:webHidden/>
            <w:sz w:val="24"/>
            <w:szCs w:val="24"/>
          </w:rPr>
        </w:r>
        <w:r w:rsidR="006F3DA0" w:rsidRPr="000C1948">
          <w:rPr>
            <w:noProof/>
            <w:webHidden/>
            <w:sz w:val="24"/>
            <w:szCs w:val="24"/>
          </w:rPr>
          <w:fldChar w:fldCharType="separate"/>
        </w:r>
        <w:r w:rsidR="000C1948">
          <w:rPr>
            <w:noProof/>
            <w:webHidden/>
            <w:sz w:val="24"/>
            <w:szCs w:val="24"/>
          </w:rPr>
          <w:t>24</w:t>
        </w:r>
        <w:r w:rsidR="006F3DA0" w:rsidRPr="000C1948">
          <w:rPr>
            <w:noProof/>
            <w:webHidden/>
            <w:sz w:val="24"/>
            <w:szCs w:val="24"/>
          </w:rPr>
          <w:fldChar w:fldCharType="end"/>
        </w:r>
      </w:hyperlink>
    </w:p>
    <w:p w14:paraId="5E504C94" w14:textId="3A21FC74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699" w:history="1">
        <w:r w:rsidR="003934F8" w:rsidRPr="000C1948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6F3DA0" w:rsidRPr="000C1948">
          <w:rPr>
            <w:noProof/>
            <w:webHidden/>
            <w:sz w:val="24"/>
            <w:szCs w:val="24"/>
          </w:rPr>
          <w:fldChar w:fldCharType="begin"/>
        </w:r>
        <w:r w:rsidR="003934F8" w:rsidRPr="000C1948">
          <w:rPr>
            <w:noProof/>
            <w:webHidden/>
            <w:sz w:val="24"/>
            <w:szCs w:val="24"/>
          </w:rPr>
          <w:instrText xml:space="preserve"> PAGEREF _Toc489607699 \h </w:instrText>
        </w:r>
        <w:r w:rsidR="006F3DA0" w:rsidRPr="000C1948">
          <w:rPr>
            <w:noProof/>
            <w:webHidden/>
            <w:sz w:val="24"/>
            <w:szCs w:val="24"/>
          </w:rPr>
        </w:r>
        <w:r w:rsidR="006F3DA0" w:rsidRPr="000C1948">
          <w:rPr>
            <w:noProof/>
            <w:webHidden/>
            <w:sz w:val="24"/>
            <w:szCs w:val="24"/>
          </w:rPr>
          <w:fldChar w:fldCharType="separate"/>
        </w:r>
        <w:r w:rsidR="000C1948">
          <w:rPr>
            <w:noProof/>
            <w:webHidden/>
            <w:sz w:val="24"/>
            <w:szCs w:val="24"/>
          </w:rPr>
          <w:t>24</w:t>
        </w:r>
        <w:r w:rsidR="006F3DA0" w:rsidRPr="000C1948">
          <w:rPr>
            <w:noProof/>
            <w:webHidden/>
            <w:sz w:val="24"/>
            <w:szCs w:val="24"/>
          </w:rPr>
          <w:fldChar w:fldCharType="end"/>
        </w:r>
      </w:hyperlink>
    </w:p>
    <w:p w14:paraId="5E504C95" w14:textId="44DEC3EF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00" w:history="1">
        <w:r w:rsidR="003934F8" w:rsidRPr="000C1948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21</w:t>
        </w:r>
      </w:hyperlink>
    </w:p>
    <w:p w14:paraId="5E504C96" w14:textId="310F80D7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01" w:history="1">
        <w:r w:rsidR="003934F8" w:rsidRPr="000C1948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23</w:t>
        </w:r>
      </w:hyperlink>
    </w:p>
    <w:p w14:paraId="5E504C97" w14:textId="3ACE89DA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02" w:history="1">
        <w:r w:rsidR="003934F8" w:rsidRPr="000C1948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23</w:t>
        </w:r>
      </w:hyperlink>
    </w:p>
    <w:p w14:paraId="5E504C98" w14:textId="208B508E" w:rsidR="003934F8" w:rsidRPr="000C1948" w:rsidRDefault="00E55443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3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="00D9143A" w:rsidRPr="000C1948">
          <w:rPr>
            <w:rFonts w:ascii="Times New Roman" w:hAnsi="Times New Roman"/>
            <w:noProof/>
            <w:webHidden/>
            <w:szCs w:val="24"/>
            <w:lang w:val="ru-RU"/>
          </w:rPr>
          <w:t>24</w:t>
        </w:r>
      </w:hyperlink>
    </w:p>
    <w:p w14:paraId="5E504C99" w14:textId="1B9E21B1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04" w:history="1">
        <w:r w:rsidR="003934F8" w:rsidRPr="000C1948">
          <w:rPr>
            <w:rStyle w:val="ae"/>
            <w:noProof/>
            <w:sz w:val="24"/>
            <w:szCs w:val="24"/>
          </w:rPr>
          <w:t>6.1 ДИСКУССИОННЫЙ ФОРУМ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24</w:t>
        </w:r>
      </w:hyperlink>
    </w:p>
    <w:p w14:paraId="5E504C9A" w14:textId="1C7F4F6E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05" w:history="1">
        <w:r w:rsidR="003934F8" w:rsidRPr="000C1948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24</w:t>
        </w:r>
      </w:hyperlink>
    </w:p>
    <w:p w14:paraId="5E504C9B" w14:textId="5B16F76A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06" w:history="1">
        <w:r w:rsidR="003934F8" w:rsidRPr="000C1948">
          <w:rPr>
            <w:rStyle w:val="ae"/>
            <w:noProof/>
            <w:sz w:val="24"/>
            <w:szCs w:val="24"/>
          </w:rPr>
          <w:t>6.3. АРХИВ КОНКУРСНЫХ ЗАДАНИЙ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24</w:t>
        </w:r>
      </w:hyperlink>
    </w:p>
    <w:p w14:paraId="5E504C9C" w14:textId="1B1E9027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07" w:history="1">
        <w:r w:rsidR="003934F8" w:rsidRPr="000C1948">
          <w:rPr>
            <w:rStyle w:val="ae"/>
            <w:noProof/>
            <w:sz w:val="24"/>
            <w:szCs w:val="24"/>
          </w:rPr>
          <w:t>6.4. УПРАВЛЕНИЕ КОМПЕТЕНЦИЕЙ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24</w:t>
        </w:r>
      </w:hyperlink>
    </w:p>
    <w:p w14:paraId="5E504C9D" w14:textId="7E8CD832" w:rsidR="003934F8" w:rsidRPr="000C1948" w:rsidRDefault="00E55443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08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="00D9143A" w:rsidRPr="000C1948">
          <w:rPr>
            <w:rFonts w:ascii="Times New Roman" w:hAnsi="Times New Roman"/>
            <w:noProof/>
            <w:webHidden/>
            <w:szCs w:val="24"/>
            <w:lang w:val="ru-RU"/>
          </w:rPr>
          <w:t>25</w:t>
        </w:r>
      </w:hyperlink>
    </w:p>
    <w:p w14:paraId="5E504C9E" w14:textId="7C4EE08F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09" w:history="1">
        <w:r w:rsidR="003934F8" w:rsidRPr="000C1948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25</w:t>
        </w:r>
      </w:hyperlink>
    </w:p>
    <w:p w14:paraId="5E504C9F" w14:textId="7909CB73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10" w:history="1">
        <w:r w:rsidR="003934F8" w:rsidRPr="000C1948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25</w:t>
        </w:r>
      </w:hyperlink>
    </w:p>
    <w:p w14:paraId="5E504CA0" w14:textId="07CF0493" w:rsidR="003934F8" w:rsidRPr="000C1948" w:rsidRDefault="00E55443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1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="00D9143A" w:rsidRPr="000C1948">
          <w:rPr>
            <w:rFonts w:ascii="Times New Roman" w:hAnsi="Times New Roman"/>
            <w:noProof/>
            <w:webHidden/>
            <w:szCs w:val="24"/>
            <w:lang w:val="ru-RU"/>
          </w:rPr>
          <w:t>26</w:t>
        </w:r>
      </w:hyperlink>
    </w:p>
    <w:p w14:paraId="5E504CA1" w14:textId="2BEF3061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12" w:history="1">
        <w:r w:rsidR="003934F8" w:rsidRPr="000C1948">
          <w:rPr>
            <w:rStyle w:val="ae"/>
            <w:noProof/>
            <w:sz w:val="24"/>
            <w:szCs w:val="24"/>
          </w:rPr>
          <w:t>8.1. ИНФРАСТРУКТУРНЫЙ ЛИСТ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26</w:t>
        </w:r>
      </w:hyperlink>
    </w:p>
    <w:p w14:paraId="5E504CA2" w14:textId="121FBCD4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13" w:history="1">
        <w:r w:rsidR="003934F8" w:rsidRPr="000C1948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27</w:t>
        </w:r>
      </w:hyperlink>
    </w:p>
    <w:p w14:paraId="5E504CA3" w14:textId="669BBE58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14" w:history="1">
        <w:r w:rsidR="003934F8" w:rsidRPr="000C1948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28</w:t>
        </w:r>
      </w:hyperlink>
    </w:p>
    <w:p w14:paraId="5E504CA4" w14:textId="7FE2320C" w:rsidR="003934F8" w:rsidRPr="000C1948" w:rsidRDefault="00E55443" w:rsidP="000C1948">
      <w:pPr>
        <w:pStyle w:val="25"/>
        <w:tabs>
          <w:tab w:val="right" w:leader="dot" w:pos="9639"/>
        </w:tabs>
        <w:spacing w:line="276" w:lineRule="auto"/>
        <w:ind w:left="0"/>
        <w:jc w:val="both"/>
        <w:rPr>
          <w:rFonts w:eastAsiaTheme="minorEastAsia"/>
          <w:noProof/>
          <w:sz w:val="24"/>
          <w:szCs w:val="24"/>
        </w:rPr>
      </w:pPr>
      <w:hyperlink w:anchor="_Toc489607715" w:history="1">
        <w:r w:rsidR="003934F8" w:rsidRPr="000C1948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3934F8" w:rsidRPr="000C1948">
          <w:rPr>
            <w:noProof/>
            <w:webHidden/>
            <w:sz w:val="24"/>
            <w:szCs w:val="24"/>
          </w:rPr>
          <w:tab/>
        </w:r>
        <w:r w:rsidR="00D9143A" w:rsidRPr="000C1948">
          <w:rPr>
            <w:noProof/>
            <w:webHidden/>
            <w:sz w:val="24"/>
            <w:szCs w:val="24"/>
          </w:rPr>
          <w:t>30</w:t>
        </w:r>
      </w:hyperlink>
    </w:p>
    <w:p w14:paraId="5E504CA5" w14:textId="23A6EEC5" w:rsidR="003934F8" w:rsidRPr="000C1948" w:rsidRDefault="00E55443" w:rsidP="000C1948">
      <w:pPr>
        <w:pStyle w:val="11"/>
        <w:tabs>
          <w:tab w:val="clear" w:pos="9825"/>
          <w:tab w:val="right" w:leader="dot" w:pos="9639"/>
        </w:tabs>
        <w:spacing w:line="276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489607716" w:history="1">
        <w:r w:rsidR="003934F8" w:rsidRPr="000C1948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3934F8" w:rsidRPr="000C1948">
          <w:rPr>
            <w:rFonts w:ascii="Times New Roman" w:hAnsi="Times New Roman"/>
            <w:noProof/>
            <w:webHidden/>
            <w:szCs w:val="24"/>
          </w:rPr>
          <w:tab/>
        </w:r>
        <w:r w:rsidR="00D9143A" w:rsidRPr="000C1948">
          <w:rPr>
            <w:rFonts w:ascii="Times New Roman" w:hAnsi="Times New Roman"/>
            <w:noProof/>
            <w:webHidden/>
            <w:szCs w:val="24"/>
            <w:lang w:val="ru-RU"/>
          </w:rPr>
          <w:t>31</w:t>
        </w:r>
      </w:hyperlink>
    </w:p>
    <w:p w14:paraId="5E504CA6" w14:textId="77777777" w:rsidR="00AA2B8A" w:rsidRDefault="006F3DA0" w:rsidP="000C1948">
      <w:pPr>
        <w:pStyle w:val="bullet"/>
        <w:numPr>
          <w:ilvl w:val="0"/>
          <w:numId w:val="0"/>
        </w:numPr>
        <w:tabs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0C1948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5E504CA7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A8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A9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AA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AB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AC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AD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AE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AF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B0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B1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B2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B3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B4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B5" w14:textId="77777777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E504CB6" w14:textId="3EF5A16B" w:rsidR="00AA2B8A" w:rsidRDefault="00AA2B8A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03E4F26" w14:textId="216F575F" w:rsidR="000C1948" w:rsidRDefault="000C194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777A703" w14:textId="544EED37" w:rsidR="000C1948" w:rsidRDefault="000C194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2EF29A0" w14:textId="5C1CC660" w:rsidR="000C1948" w:rsidRDefault="000C194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6F33667" w14:textId="4B7AEBFA" w:rsidR="000C1948" w:rsidRDefault="000C194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5BBB880" w14:textId="4DA1E8CE" w:rsidR="000C1948" w:rsidRDefault="000C194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76D0CAA" w14:textId="77777777" w:rsidR="000C1948" w:rsidRDefault="000C1948" w:rsidP="00AA2B8A">
      <w:pPr>
        <w:pStyle w:val="bullet"/>
        <w:numPr>
          <w:ilvl w:val="0"/>
          <w:numId w:val="0"/>
        </w:numPr>
        <w:ind w:left="360"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2411962" w14:textId="77777777" w:rsidR="00D024F7" w:rsidRPr="00C17B01" w:rsidRDefault="00E55443" w:rsidP="00D024F7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hyperlink r:id="rId10" w:tgtFrame="_blank" w:tooltip="Все права защищены" w:history="1">
        <w:r w:rsidR="00D024F7" w:rsidRPr="00C17B01">
          <w:rPr>
            <w:rFonts w:ascii="Times New Roman" w:hAnsi="Times New Roman"/>
            <w:i/>
            <w:iCs/>
            <w:sz w:val="20"/>
            <w:u w:val="single"/>
          </w:rPr>
          <w:t>Copyright</w:t>
        </w:r>
      </w:hyperlink>
      <w:r w:rsidR="00D024F7" w:rsidRPr="00C17B01">
        <w:rPr>
          <w:rFonts w:ascii="Times New Roman" w:hAnsi="Times New Roman"/>
          <w:i/>
          <w:iCs/>
          <w:sz w:val="20"/>
        </w:rPr>
        <w:t> </w:t>
      </w:r>
      <w:hyperlink r:id="rId11" w:tgtFrame="_blank" w:tooltip="Copyright" w:history="1">
        <w:r w:rsidR="00D024F7" w:rsidRPr="00C17B01">
          <w:rPr>
            <w:rFonts w:ascii="Times New Roman" w:hAnsi="Times New Roman"/>
            <w:i/>
            <w:iCs/>
            <w:sz w:val="20"/>
            <w:u w:val="single"/>
            <w:lang w:val="ru-RU"/>
          </w:rPr>
          <w:t>©</w:t>
        </w:r>
      </w:hyperlink>
      <w:r w:rsidR="00D024F7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14:paraId="5E504CB8" w14:textId="16776858" w:rsidR="00DE39D8" w:rsidRPr="009955F8" w:rsidRDefault="00E55443" w:rsidP="00D024F7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hyperlink r:id="rId12" w:tgtFrame="_blank" w:tooltip="Регистрация авторских прав" w:history="1">
        <w:r w:rsidR="00D024F7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14:paraId="5E504CB9" w14:textId="77777777" w:rsidR="00DE39D8" w:rsidRPr="009955F8" w:rsidRDefault="00DE39D8" w:rsidP="00DE39D8">
      <w:pPr>
        <w:spacing w:after="0"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 </w:t>
      </w:r>
    </w:p>
    <w:p w14:paraId="5E504CBA" w14:textId="77777777" w:rsidR="00DE39D8" w:rsidRPr="009955F8" w:rsidRDefault="00DE39D8" w:rsidP="00DE39D8">
      <w:pPr>
        <w:spacing w:line="240" w:lineRule="auto"/>
        <w:rPr>
          <w:rFonts w:ascii="Times New Roman" w:hAnsi="Times New Roman" w:cs="Times New Roman"/>
          <w:color w:val="808080"/>
          <w:sz w:val="20"/>
        </w:rPr>
      </w:pPr>
      <w:r w:rsidRPr="009955F8">
        <w:rPr>
          <w:rFonts w:ascii="Times New Roman" w:hAnsi="Times New Roman" w:cs="Times New Roman"/>
          <w:color w:val="808080"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</w:p>
    <w:p w14:paraId="5E504CBB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0" w:name="_Toc450204622"/>
      <w:r w:rsidRPr="009955F8">
        <w:rPr>
          <w:rFonts w:ascii="Times New Roman" w:hAnsi="Times New Roman"/>
        </w:rPr>
        <w:br w:type="page"/>
      </w:r>
      <w:bookmarkStart w:id="1" w:name="_Toc489607678"/>
      <w:bookmarkEnd w:id="0"/>
      <w:r w:rsidRPr="009955F8">
        <w:rPr>
          <w:rFonts w:ascii="Times New Roman" w:hAnsi="Times New Roman"/>
          <w:sz w:val="34"/>
          <w:szCs w:val="34"/>
        </w:rPr>
        <w:lastRenderedPageBreak/>
        <w:t>1. ВВЕДЕНИЕ</w:t>
      </w:r>
      <w:bookmarkEnd w:id="1"/>
    </w:p>
    <w:p w14:paraId="5E504CBC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2" w:name="_Toc489607679"/>
      <w:r>
        <w:rPr>
          <w:rFonts w:ascii="Times New Roman" w:hAnsi="Times New Roman"/>
        </w:rPr>
        <w:t xml:space="preserve">1.1. </w:t>
      </w:r>
      <w:r w:rsidR="00DE39D8" w:rsidRPr="009955F8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2"/>
    </w:p>
    <w:p w14:paraId="5E504CBD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1.1.1</w:t>
      </w:r>
      <w:r w:rsidRPr="009955F8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</w:p>
    <w:p w14:paraId="5E504CBE" w14:textId="77777777" w:rsidR="00DE39D8" w:rsidRPr="009955F8" w:rsidRDefault="00C512B7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Столярное дело</w:t>
      </w:r>
    </w:p>
    <w:p w14:paraId="5E504CBF" w14:textId="77777777" w:rsidR="00DE39D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1.1.2</w:t>
      </w:r>
      <w:r w:rsidRPr="009955F8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14:paraId="5E504CC2" w14:textId="092FC1F6" w:rsidR="00D00C28" w:rsidRPr="008F761F" w:rsidRDefault="00D00C28" w:rsidP="008F761F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</w:pPr>
      <w:r w:rsidRPr="00D00C2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Столя́р</w:t>
      </w:r>
      <w:r w:rsidRPr="00D00C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— </w:t>
      </w:r>
      <w:bookmarkStart w:id="3" w:name="_Hlk52057145"/>
      <w:r w:rsidR="008F761F" w:rsidRPr="008F761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профессиональный рабочий, владеющий передовыми технологиями производства, актуальными аналитическими знаниями рынка сбыта продукции, так же имеющий сведения и знающий свойства композитных и природных материалов на основе древесины. </w:t>
      </w:r>
      <w:r w:rsidR="008F761F" w:rsidRPr="008F761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Обладающий знаниями в сфере 3</w:t>
      </w:r>
      <w:r w:rsidR="008F761F" w:rsidRPr="008F761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8F761F" w:rsidRPr="008F761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визуализации и проектирования. Обладающий знаниями, навыками обеспечивающими возможность заниматься собственным производством продукта в коммерческих целях удовлетворяющего потребности индивидуального заказчика. Умение вести грамотную экономическую политику в производстве и реализации продукта или услуг. Владение маркетинговыми приемами в условия конкуренции для продвижения бизнеса, а также коммуникативными навыками для налаживания деловых отношений и способности представлять свои продукты либо услуги на международном рынке. Профессионал так же должен проявлять креативность в рамках своей деятельности. Возлагать на себя ответственность за качество произведенного продукта или услуги. Ставить главным принципом производства- «Принцип бережливого производства», экономия времени как своего так и времени клиента, ресурсов, материала. Так же придерживать правила экологически чистого производства.</w:t>
      </w:r>
    </w:p>
    <w:p w14:paraId="5E504CC3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</w:rPr>
      </w:pPr>
      <w:bookmarkStart w:id="4" w:name="_Toc489607680"/>
      <w:bookmarkEnd w:id="3"/>
      <w:r>
        <w:rPr>
          <w:rFonts w:ascii="Times New Roman" w:hAnsi="Times New Roman"/>
        </w:rPr>
        <w:t xml:space="preserve">1.2. </w:t>
      </w:r>
      <w:r w:rsidR="00E857D6" w:rsidRPr="009955F8">
        <w:rPr>
          <w:rFonts w:ascii="Times New Roman" w:hAnsi="Times New Roman"/>
        </w:rPr>
        <w:t xml:space="preserve">ВАЖНОСТЬ И ЗНАЧЕНИЕ НАСТОЯЩЕГО </w:t>
      </w:r>
      <w:r w:rsidR="00DE39D8" w:rsidRPr="009955F8">
        <w:rPr>
          <w:rFonts w:ascii="Times New Roman" w:hAnsi="Times New Roman"/>
        </w:rPr>
        <w:t>ДОКУМЕНТА</w:t>
      </w:r>
      <w:bookmarkEnd w:id="4"/>
    </w:p>
    <w:p w14:paraId="5E504CC4" w14:textId="77777777" w:rsidR="004254FE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</w:t>
      </w:r>
      <w:r w:rsidRPr="009955F8">
        <w:rPr>
          <w:rFonts w:ascii="Times New Roman" w:hAnsi="Times New Roman" w:cs="Times New Roman"/>
          <w:sz w:val="28"/>
          <w:szCs w:val="28"/>
        </w:rPr>
        <w:lastRenderedPageBreak/>
        <w:t xml:space="preserve">методы и процедуры, которые регулируют соревнования. 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).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9955F8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9955F8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</w:p>
    <w:p w14:paraId="5E504CC5" w14:textId="77777777" w:rsidR="00DE39D8" w:rsidRPr="009955F8" w:rsidRDefault="00DE39D8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5E504CC6" w14:textId="77777777" w:rsidR="00DE39D8" w:rsidRPr="009955F8" w:rsidRDefault="00AA2B8A" w:rsidP="00ED18F9">
      <w:pPr>
        <w:pStyle w:val="-2"/>
        <w:ind w:firstLine="709"/>
        <w:rPr>
          <w:rFonts w:ascii="Times New Roman" w:hAnsi="Times New Roman"/>
          <w:caps/>
        </w:rPr>
      </w:pPr>
      <w:bookmarkStart w:id="5" w:name="_Toc489607681"/>
      <w:r>
        <w:rPr>
          <w:rFonts w:ascii="Times New Roman" w:hAnsi="Times New Roman"/>
          <w:caps/>
        </w:rPr>
        <w:t xml:space="preserve">1.3. </w:t>
      </w:r>
      <w:r w:rsidR="00E857D6" w:rsidRPr="009955F8">
        <w:rPr>
          <w:rFonts w:ascii="Times New Roman" w:hAnsi="Times New Roman"/>
          <w:caps/>
        </w:rPr>
        <w:t>АССОЦИИРОВАННЫЕ ДОКУМЕНТЫ</w:t>
      </w:r>
      <w:bookmarkEnd w:id="5"/>
    </w:p>
    <w:p w14:paraId="5E504CC7" w14:textId="77777777" w:rsidR="00DE39D8" w:rsidRPr="009955F8" w:rsidRDefault="00DE39D8" w:rsidP="00ED18F9">
      <w:pPr>
        <w:pStyle w:val="afc"/>
        <w:ind w:firstLine="709"/>
        <w:rPr>
          <w:sz w:val="28"/>
          <w:szCs w:val="28"/>
        </w:rPr>
      </w:pPr>
      <w:r w:rsidRPr="009955F8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5E504CC8" w14:textId="77777777"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14:paraId="5E504CC9" w14:textId="77777777" w:rsidR="00DE39D8" w:rsidRPr="009955F8" w:rsidRDefault="00E857D6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>WSR</w:t>
      </w:r>
      <w:r w:rsidR="00DE39D8" w:rsidRPr="009955F8">
        <w:rPr>
          <w:rFonts w:ascii="Times New Roman" w:hAnsi="Times New Roman" w:cs="Times New Roman"/>
          <w:sz w:val="28"/>
          <w:szCs w:val="28"/>
        </w:rPr>
        <w:t>, онлайн-ресурсы, указанные в данном документе.</w:t>
      </w:r>
    </w:p>
    <w:p w14:paraId="5E504CCA" w14:textId="77777777" w:rsidR="00E857D6" w:rsidRPr="009955F8" w:rsidRDefault="00E857D6" w:rsidP="00B05F34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9955F8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14:paraId="5E504CCB" w14:textId="77777777" w:rsidR="00DE39D8" w:rsidRPr="009955F8" w:rsidRDefault="00DE39D8" w:rsidP="00B05F34">
      <w:pPr>
        <w:numPr>
          <w:ilvl w:val="0"/>
          <w:numId w:val="5"/>
        </w:numPr>
        <w:spacing w:after="0" w:line="360" w:lineRule="auto"/>
        <w:ind w:left="71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5F8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9955F8">
        <w:rPr>
          <w:rFonts w:ascii="Times New Roman" w:hAnsi="Times New Roman" w:cs="Times New Roman"/>
          <w:sz w:val="28"/>
          <w:szCs w:val="28"/>
        </w:rPr>
        <w:t>по компетенции</w:t>
      </w:r>
    </w:p>
    <w:p w14:paraId="5E504CCC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6" w:name="_Toc489607682"/>
      <w:r w:rsidRPr="009955F8">
        <w:rPr>
          <w:rFonts w:ascii="Times New Roman" w:hAnsi="Times New Roman"/>
          <w:sz w:val="34"/>
          <w:szCs w:val="34"/>
        </w:rPr>
        <w:t>2. СПЕЦИФИКАЦИЯ СТАНДАРТА WORLDSKILLS (</w:t>
      </w:r>
      <w:r w:rsidRPr="009955F8">
        <w:rPr>
          <w:rFonts w:ascii="Times New Roman" w:hAnsi="Times New Roman"/>
          <w:sz w:val="34"/>
          <w:szCs w:val="34"/>
          <w:lang w:val="en-US"/>
        </w:rPr>
        <w:t>WSSS</w:t>
      </w:r>
      <w:r w:rsidRPr="009955F8">
        <w:rPr>
          <w:rFonts w:ascii="Times New Roman" w:hAnsi="Times New Roman"/>
          <w:sz w:val="34"/>
          <w:szCs w:val="34"/>
        </w:rPr>
        <w:t>)</w:t>
      </w:r>
      <w:bookmarkEnd w:id="6"/>
    </w:p>
    <w:p w14:paraId="5E504CCD" w14:textId="77777777" w:rsidR="00DE39D8" w:rsidRPr="009955F8" w:rsidRDefault="00DE39D8" w:rsidP="00ED18F9">
      <w:pPr>
        <w:pStyle w:val="-2"/>
        <w:ind w:firstLine="709"/>
        <w:rPr>
          <w:rFonts w:ascii="Times New Roman" w:hAnsi="Times New Roman"/>
        </w:rPr>
      </w:pPr>
      <w:bookmarkStart w:id="7" w:name="_Toc489607683"/>
      <w:r w:rsidRPr="009955F8">
        <w:rPr>
          <w:rFonts w:ascii="Times New Roman" w:hAnsi="Times New Roman"/>
        </w:rPr>
        <w:t xml:space="preserve">2.1. </w:t>
      </w:r>
      <w:r w:rsidR="005C6A23" w:rsidRPr="009955F8">
        <w:rPr>
          <w:rFonts w:ascii="Times New Roman" w:hAnsi="Times New Roman"/>
        </w:rPr>
        <w:t>ОБЩИЕ СВЕДЕНИЯ О СПЕЦИФИКАЦИИ СТАНДАРТОВ WORLDSKILLS (WSSS)</w:t>
      </w:r>
      <w:bookmarkEnd w:id="7"/>
    </w:p>
    <w:p w14:paraId="5E504CCE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5E504CCF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той степени, в которой они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могут быть реализованы. Таким образом,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5E504CD0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В соревнованиях по ко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мпетенции проверка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практической 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работы. Отдельных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теоретических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тестов на знание и понимание не предусмотрено.</w:t>
      </w:r>
    </w:p>
    <w:p w14:paraId="5E504CD1" w14:textId="77777777" w:rsidR="00E857D6" w:rsidRPr="009955F8" w:rsidRDefault="00ED18F9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разделена на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четкие разделы с номерами и заголовками</w:t>
      </w:r>
      <w:r w:rsidR="00E857D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E504CD2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056CDE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 Сумма всех процентов относительной важности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 100.</w:t>
      </w:r>
    </w:p>
    <w:p w14:paraId="5E504CD3" w14:textId="77777777" w:rsidR="00E857D6" w:rsidRPr="009955F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Они должны отражать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5E504CD4" w14:textId="77777777" w:rsidR="00DE39D8" w:rsidRDefault="00E857D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максимально возможной степени.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WSSS</w:t>
      </w:r>
      <w:r w:rsidR="002B1426" w:rsidRPr="009955F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tbl>
      <w:tblPr>
        <w:tblStyle w:val="af"/>
        <w:tblW w:w="5000" w:type="pct"/>
        <w:tblBorders>
          <w:top w:val="single" w:sz="12" w:space="0" w:color="5B9BD5" w:themeColor="accent1"/>
          <w:left w:val="single" w:sz="12" w:space="0" w:color="5B9BD5" w:themeColor="accent1"/>
          <w:bottom w:val="single" w:sz="12" w:space="0" w:color="5B9BD5" w:themeColor="accent1"/>
          <w:right w:val="single" w:sz="12" w:space="0" w:color="5B9BD5" w:themeColor="accent1"/>
          <w:insideH w:val="single" w:sz="12" w:space="0" w:color="5B9BD5" w:themeColor="accent1"/>
          <w:insideV w:val="single" w:sz="12" w:space="0" w:color="5B9BD5" w:themeColor="accent1"/>
        </w:tblBorders>
        <w:tblLook w:val="04A0" w:firstRow="1" w:lastRow="0" w:firstColumn="1" w:lastColumn="0" w:noHBand="0" w:noVBand="1"/>
      </w:tblPr>
      <w:tblGrid>
        <w:gridCol w:w="504"/>
        <w:gridCol w:w="7894"/>
        <w:gridCol w:w="1457"/>
      </w:tblGrid>
      <w:tr w:rsidR="00DE39D8" w:rsidRPr="009955F8" w14:paraId="5E504CD9" w14:textId="77777777" w:rsidTr="000C1948">
        <w:tc>
          <w:tcPr>
            <w:tcW w:w="4261" w:type="pct"/>
            <w:gridSpan w:val="2"/>
            <w:shd w:val="clear" w:color="auto" w:fill="5B9BD5" w:themeFill="accent1"/>
          </w:tcPr>
          <w:p w14:paraId="5E504CD6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Раздел</w:t>
            </w:r>
          </w:p>
        </w:tc>
        <w:tc>
          <w:tcPr>
            <w:tcW w:w="739" w:type="pct"/>
            <w:shd w:val="clear" w:color="auto" w:fill="5B9BD5" w:themeFill="accent1"/>
          </w:tcPr>
          <w:p w14:paraId="5E504CD7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Важность</w:t>
            </w:r>
          </w:p>
          <w:p w14:paraId="5E504CD8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  <w:highlight w:val="green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(%)</w:t>
            </w:r>
          </w:p>
        </w:tc>
      </w:tr>
      <w:tr w:rsidR="00DE39D8" w:rsidRPr="009955F8" w14:paraId="5E504CDD" w14:textId="77777777" w:rsidTr="000C1948">
        <w:tc>
          <w:tcPr>
            <w:tcW w:w="256" w:type="pct"/>
            <w:shd w:val="clear" w:color="auto" w:fill="323E4F" w:themeFill="text2" w:themeFillShade="BF"/>
          </w:tcPr>
          <w:p w14:paraId="5E504CDA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4005" w:type="pct"/>
            <w:shd w:val="clear" w:color="auto" w:fill="323E4F" w:themeFill="text2" w:themeFillShade="BF"/>
          </w:tcPr>
          <w:p w14:paraId="5E504CDB" w14:textId="3F13B335" w:rsidR="00DE39D8" w:rsidRPr="008F761F" w:rsidRDefault="008F761F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F761F">
              <w:rPr>
                <w:b/>
                <w:color w:val="FFFFFF" w:themeColor="background1"/>
                <w:sz w:val="28"/>
                <w:szCs w:val="28"/>
                <w:lang w:val="ru"/>
              </w:rPr>
              <w:t>Организация работы и самоуправление</w:t>
            </w:r>
          </w:p>
        </w:tc>
        <w:tc>
          <w:tcPr>
            <w:tcW w:w="739" w:type="pct"/>
            <w:shd w:val="clear" w:color="auto" w:fill="323E4F" w:themeFill="text2" w:themeFillShade="BF"/>
          </w:tcPr>
          <w:p w14:paraId="5E504CDC" w14:textId="77777777" w:rsidR="00DE39D8" w:rsidRPr="00ED18F9" w:rsidRDefault="00DB1B6A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DE39D8" w:rsidRPr="009955F8" w14:paraId="5E504CE3" w14:textId="77777777" w:rsidTr="000C1948">
        <w:tc>
          <w:tcPr>
            <w:tcW w:w="256" w:type="pct"/>
          </w:tcPr>
          <w:p w14:paraId="5E504CDE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CDF" w14:textId="77777777" w:rsidR="00DE39D8" w:rsidRPr="00441941" w:rsidRDefault="00DE39D8" w:rsidP="00F96457">
            <w:pPr>
              <w:rPr>
                <w:bCs/>
                <w:sz w:val="28"/>
                <w:szCs w:val="28"/>
              </w:rPr>
            </w:pPr>
            <w:r w:rsidRPr="00441941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AA5EC01" w14:textId="7DF406D3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законодательство по охране здоровья и</w:t>
            </w:r>
            <w:r w:rsidR="000C1948" w:rsidRPr="000C19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технике безопасности, обязательства и нормативные положения, которые контролируют рабочий процесс</w:t>
            </w:r>
          </w:p>
          <w:p w14:paraId="0A5BAC79" w14:textId="5979141A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принципы безопасной работы с электрооборудованием и электроинструментами</w:t>
            </w:r>
          </w:p>
          <w:p w14:paraId="79F443B8" w14:textId="1F56D0E5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порядок действий в чрезвычайных ситуациях и процессы отчетности об аварийных ситуациях, случаях оказания первой помощи и пожарах</w:t>
            </w:r>
          </w:p>
          <w:p w14:paraId="2AD6D8AA" w14:textId="5D072231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ситуации, когда следует использовать средства индивидуальной защиты (СИЗ)</w:t>
            </w:r>
          </w:p>
          <w:p w14:paraId="0F42BE1D" w14:textId="1E2FBBD9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использование, техническое обслуживание и безопасность инструментов, станков и оборудования и уход за ними</w:t>
            </w:r>
          </w:p>
          <w:p w14:paraId="0E841589" w14:textId="266A52DB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 xml:space="preserve">сохранность и безопасность материалов во время </w:t>
            </w: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хранения</w:t>
            </w:r>
          </w:p>
          <w:p w14:paraId="7C3AE8AE" w14:textId="158FF8F5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важность поддержания рабочего места в надлежащем состоянии</w:t>
            </w:r>
          </w:p>
          <w:p w14:paraId="7AFD5916" w14:textId="137768C5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97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трудовая практика, минимизирующая отходы и обеспечивающая контроль расходов в производственных процессах</w:t>
            </w:r>
          </w:p>
          <w:p w14:paraId="644FA730" w14:textId="48917B94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принципы устойчивого развития, меры, принимаемые в отношении «зеленых» материалов и переработки отходов</w:t>
            </w:r>
          </w:p>
          <w:p w14:paraId="5ECDC290" w14:textId="51CAA027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время, обычно требуемое для выполнения основных процессов столярного дела</w:t>
            </w:r>
          </w:p>
          <w:p w14:paraId="16ADFE42" w14:textId="6678B409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принципы и средства для гармоничного проведения работ</w:t>
            </w:r>
          </w:p>
          <w:p w14:paraId="2BFFEBB1" w14:textId="6C3AB363" w:rsidR="00A336FE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важность планирования, точности, контроля и внимания к деталям в отношении всех методов работы</w:t>
            </w:r>
          </w:p>
          <w:p w14:paraId="47F84C16" w14:textId="77777777" w:rsidR="000C1948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роль отдельно взятого человека в успешном ведении бизнеса</w:t>
            </w:r>
          </w:p>
          <w:p w14:paraId="5E504CE1" w14:textId="66DD043B" w:rsidR="00DE39D8" w:rsidRPr="000C1948" w:rsidRDefault="00A336FE" w:rsidP="000C1948">
            <w:pPr>
              <w:pStyle w:val="aff1"/>
              <w:numPr>
                <w:ilvl w:val="0"/>
                <w:numId w:val="28"/>
              </w:numPr>
              <w:tabs>
                <w:tab w:val="left" w:pos="2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значимость постоянного профессионального совершенствования</w:t>
            </w:r>
          </w:p>
        </w:tc>
        <w:tc>
          <w:tcPr>
            <w:tcW w:w="739" w:type="pct"/>
          </w:tcPr>
          <w:p w14:paraId="5E504CE2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5E504CEE" w14:textId="77777777" w:rsidTr="000C1948">
        <w:tc>
          <w:tcPr>
            <w:tcW w:w="256" w:type="pct"/>
          </w:tcPr>
          <w:p w14:paraId="5E504CE4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CE5" w14:textId="77777777" w:rsidR="00DE39D8" w:rsidRPr="00ED18F9" w:rsidRDefault="00DE39D8" w:rsidP="00F96457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00335B30" w14:textId="0D8D76B7" w:rsidR="00A336FE" w:rsidRPr="000C1948" w:rsidRDefault="00A336FE" w:rsidP="000C1948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соблюдать стандарты, правила и нормы в области техники безопасности и охраны труда</w:t>
            </w:r>
          </w:p>
          <w:p w14:paraId="4D3DE1A1" w14:textId="0D6E7C15" w:rsidR="00A336FE" w:rsidRPr="000C1948" w:rsidRDefault="00A336FE" w:rsidP="000C1948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поддерживать безопасную рабочую среду</w:t>
            </w:r>
          </w:p>
          <w:p w14:paraId="5A05C93C" w14:textId="6B9BEB3F" w:rsidR="00A336FE" w:rsidRPr="000C1948" w:rsidRDefault="00A336FE" w:rsidP="000C1948">
            <w:pPr>
              <w:pStyle w:val="aff1"/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определять и использовать соответствующие средства индивидуальной защиты, включая безопасную обувь, средства защиты органов слуха и зрения, а также пылезащиты</w:t>
            </w:r>
          </w:p>
          <w:p w14:paraId="2B05F2AB" w14:textId="31E5A259" w:rsidR="00A336FE" w:rsidRPr="000C1948" w:rsidRDefault="00A336FE" w:rsidP="000C1948">
            <w:pPr>
              <w:pStyle w:val="aff1"/>
              <w:numPr>
                <w:ilvl w:val="0"/>
                <w:numId w:val="29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выбирать, применять, поддерживать в чистоте, обслуживать и безопасно хранить все электрические инструменты и оборудование</w:t>
            </w:r>
          </w:p>
          <w:p w14:paraId="1E3B44DE" w14:textId="68E53F71" w:rsidR="00A336FE" w:rsidRPr="000C1948" w:rsidRDefault="00A336FE" w:rsidP="000C1948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выбирать, использовать и хранить все материалы, соблюдая меры безопасности</w:t>
            </w:r>
          </w:p>
          <w:p w14:paraId="62CDBBB5" w14:textId="7FA1DF6F" w:rsidR="00A336FE" w:rsidRPr="000C1948" w:rsidRDefault="00A336FE" w:rsidP="000C1948">
            <w:pPr>
              <w:pStyle w:val="aff1"/>
              <w:numPr>
                <w:ilvl w:val="0"/>
                <w:numId w:val="29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организовывать рабочую зону так, чтобы обеспечивать максимальную эффективность работы и поддерживать дисциплину в отношении регулярной уборки</w:t>
            </w:r>
          </w:p>
          <w:p w14:paraId="09A6FE67" w14:textId="71D1B333" w:rsidR="00A336FE" w:rsidRPr="000C1948" w:rsidRDefault="00A336FE" w:rsidP="000C1948">
            <w:pPr>
              <w:pStyle w:val="aff1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аккуратно производить измерения и предотвращать потери</w:t>
            </w:r>
          </w:p>
          <w:p w14:paraId="667A5B41" w14:textId="3E3D1F80" w:rsidR="00A336FE" w:rsidRPr="000C1948" w:rsidRDefault="00A336FE" w:rsidP="000C1948">
            <w:pPr>
              <w:pStyle w:val="aff1"/>
              <w:numPr>
                <w:ilvl w:val="0"/>
                <w:numId w:val="29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работать эффективно, регулярно проверять ход выполнения и результаты работ для предотвращения финансовых потерь</w:t>
            </w:r>
          </w:p>
          <w:p w14:paraId="5E504CEC" w14:textId="60E6F11C" w:rsidR="00A336FE" w:rsidRPr="00A336FE" w:rsidRDefault="00A336FE" w:rsidP="000C1948">
            <w:pPr>
              <w:pStyle w:val="TableBullet"/>
              <w:numPr>
                <w:ilvl w:val="0"/>
                <w:numId w:val="29"/>
              </w:num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36FE">
              <w:rPr>
                <w:rFonts w:ascii="Times New Roman" w:hAnsi="Times New Roman"/>
                <w:sz w:val="28"/>
                <w:szCs w:val="28"/>
                <w:lang w:val="ru-RU"/>
              </w:rPr>
              <w:t>критически оценивать собственную работу</w:t>
            </w:r>
          </w:p>
        </w:tc>
        <w:tc>
          <w:tcPr>
            <w:tcW w:w="739" w:type="pct"/>
          </w:tcPr>
          <w:p w14:paraId="5E504CED" w14:textId="77777777" w:rsidR="00DE39D8" w:rsidRPr="00ED18F9" w:rsidRDefault="00DE39D8" w:rsidP="00F96457">
            <w:pPr>
              <w:rPr>
                <w:b/>
                <w:bCs/>
                <w:sz w:val="28"/>
                <w:szCs w:val="28"/>
              </w:rPr>
            </w:pPr>
          </w:p>
        </w:tc>
      </w:tr>
      <w:tr w:rsidR="00DE39D8" w:rsidRPr="009955F8" w14:paraId="5E504CF2" w14:textId="77777777" w:rsidTr="000C1948">
        <w:tc>
          <w:tcPr>
            <w:tcW w:w="256" w:type="pct"/>
            <w:shd w:val="clear" w:color="auto" w:fill="323E4F" w:themeFill="text2" w:themeFillShade="BF"/>
          </w:tcPr>
          <w:p w14:paraId="5E504CEF" w14:textId="77777777" w:rsidR="00DE39D8" w:rsidRPr="00ED18F9" w:rsidRDefault="00DE39D8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18F9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2</w:t>
            </w:r>
          </w:p>
        </w:tc>
        <w:tc>
          <w:tcPr>
            <w:tcW w:w="4005" w:type="pct"/>
            <w:shd w:val="clear" w:color="auto" w:fill="323E4F" w:themeFill="text2" w:themeFillShade="BF"/>
          </w:tcPr>
          <w:p w14:paraId="5E504CF0" w14:textId="66BB7DF7" w:rsidR="00DE39D8" w:rsidRPr="00441941" w:rsidRDefault="00441941" w:rsidP="00F9645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ru"/>
              </w:rPr>
              <w:t>К</w:t>
            </w:r>
            <w:r w:rsidRPr="00441941">
              <w:rPr>
                <w:b/>
                <w:color w:val="FFFFFF" w:themeColor="background1"/>
                <w:sz w:val="28"/>
                <w:szCs w:val="28"/>
                <w:lang w:val="ru"/>
              </w:rPr>
              <w:t>оммуникация и межличностные навыки</w:t>
            </w:r>
          </w:p>
        </w:tc>
        <w:tc>
          <w:tcPr>
            <w:tcW w:w="739" w:type="pct"/>
            <w:shd w:val="clear" w:color="auto" w:fill="323E4F" w:themeFill="text2" w:themeFillShade="BF"/>
          </w:tcPr>
          <w:p w14:paraId="5E504CF1" w14:textId="79AAD74F" w:rsidR="00DE39D8" w:rsidRPr="007C1F0E" w:rsidRDefault="007C1F0E" w:rsidP="005C6A23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6</w:t>
            </w:r>
          </w:p>
        </w:tc>
      </w:tr>
      <w:tr w:rsidR="005C6A23" w:rsidRPr="009955F8" w14:paraId="5E504CFD" w14:textId="77777777" w:rsidTr="000C1948">
        <w:tc>
          <w:tcPr>
            <w:tcW w:w="256" w:type="pct"/>
          </w:tcPr>
          <w:p w14:paraId="5E504CF3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CF4" w14:textId="29A69F5A" w:rsidR="005C6A23" w:rsidRPr="00A336FE" w:rsidRDefault="005C6A23" w:rsidP="005C6A23">
            <w:pPr>
              <w:rPr>
                <w:bCs/>
                <w:sz w:val="28"/>
                <w:szCs w:val="28"/>
              </w:rPr>
            </w:pPr>
            <w:r w:rsidRPr="00A336FE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447D2F8" w14:textId="04D791E3" w:rsidR="00A336FE" w:rsidRPr="000C1948" w:rsidRDefault="00A336FE" w:rsidP="000C1948">
            <w:pPr>
              <w:pStyle w:val="aff1"/>
              <w:numPr>
                <w:ilvl w:val="0"/>
                <w:numId w:val="30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важность доверительных и устойчивых отношений с заказчиком</w:t>
            </w:r>
          </w:p>
          <w:p w14:paraId="42754458" w14:textId="0E6A4EAA" w:rsidR="00A336FE" w:rsidRPr="000C1948" w:rsidRDefault="00A336FE" w:rsidP="000C1948">
            <w:pPr>
              <w:pStyle w:val="aff1"/>
              <w:numPr>
                <w:ilvl w:val="0"/>
                <w:numId w:val="30"/>
              </w:num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невербальное общение</w:t>
            </w:r>
          </w:p>
          <w:p w14:paraId="27CBAC0D" w14:textId="21284C8D" w:rsidR="00A336FE" w:rsidRPr="000C1948" w:rsidRDefault="00A336FE" w:rsidP="000C1948">
            <w:pPr>
              <w:pStyle w:val="aff1"/>
              <w:numPr>
                <w:ilvl w:val="0"/>
                <w:numId w:val="30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процесс переговоров</w:t>
            </w:r>
          </w:p>
          <w:p w14:paraId="4B943E85" w14:textId="78DFF23D" w:rsidR="00A336FE" w:rsidRPr="000C1948" w:rsidRDefault="00A336FE" w:rsidP="000C1948">
            <w:pPr>
              <w:pStyle w:val="aff1"/>
              <w:numPr>
                <w:ilvl w:val="0"/>
                <w:numId w:val="30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 xml:space="preserve">функции и требования архитекторов и специалистов смежных </w:t>
            </w:r>
            <w:r w:rsidRPr="000C194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профессий, а также наиболее эффективные методы общения с ними</w:t>
            </w:r>
          </w:p>
          <w:p w14:paraId="112F5F51" w14:textId="06AF3AF4" w:rsidR="00A336FE" w:rsidRPr="000C1948" w:rsidRDefault="00A336FE" w:rsidP="000C1948">
            <w:pPr>
              <w:pStyle w:val="aff1"/>
              <w:numPr>
                <w:ilvl w:val="0"/>
                <w:numId w:val="30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значение формирования и поддержания продуктивных рабочих отношений с коллегами и руководителями</w:t>
            </w:r>
          </w:p>
          <w:p w14:paraId="5E504CFB" w14:textId="2ED1B5F1" w:rsidR="005C6A23" w:rsidRPr="000C1948" w:rsidRDefault="00A336FE" w:rsidP="000C1948">
            <w:pPr>
              <w:pStyle w:val="aff1"/>
              <w:numPr>
                <w:ilvl w:val="0"/>
                <w:numId w:val="30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 xml:space="preserve">значение незамедлительного устранения недоразумений и конфликтных ситуаций </w:t>
            </w:r>
          </w:p>
        </w:tc>
        <w:tc>
          <w:tcPr>
            <w:tcW w:w="739" w:type="pct"/>
          </w:tcPr>
          <w:p w14:paraId="5E504CFC" w14:textId="77777777" w:rsidR="005C6A23" w:rsidRPr="00ED18F9" w:rsidRDefault="005C6A23" w:rsidP="005C6A2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07" w14:textId="77777777" w:rsidTr="000C1948">
        <w:tc>
          <w:tcPr>
            <w:tcW w:w="256" w:type="pct"/>
          </w:tcPr>
          <w:p w14:paraId="5E504CFE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09E63671" w14:textId="77777777" w:rsidR="00A336FE" w:rsidRPr="00ED18F9" w:rsidRDefault="00A336FE" w:rsidP="00A336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уметь:</w:t>
            </w:r>
          </w:p>
          <w:p w14:paraId="1C054717" w14:textId="7DCBB916" w:rsidR="00A336FE" w:rsidRPr="000C1948" w:rsidRDefault="00A336FE" w:rsidP="000C1948">
            <w:pPr>
              <w:pStyle w:val="aff1"/>
              <w:numPr>
                <w:ilvl w:val="0"/>
                <w:numId w:val="31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завоевывать доверие заказчика, понимать его требования и оправдывать его ожидания</w:t>
            </w:r>
          </w:p>
          <w:p w14:paraId="1184FEEC" w14:textId="0C758813" w:rsidR="00A336FE" w:rsidRPr="000C1948" w:rsidRDefault="00A336FE" w:rsidP="000C1948">
            <w:pPr>
              <w:pStyle w:val="aff1"/>
              <w:numPr>
                <w:ilvl w:val="0"/>
                <w:numId w:val="31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наглядно представлять и претворять в жизнь пожелания заказчика, давать советы и рекомендации, в т. ч. предлагать варианты, которые наилучшим образом соответствуют проектным требованиям или превосходят их, а также соответствуют возможностям бюджета</w:t>
            </w:r>
          </w:p>
          <w:p w14:paraId="363454BD" w14:textId="42A970E3" w:rsidR="00A336FE" w:rsidRPr="000C1948" w:rsidRDefault="00A336FE" w:rsidP="000C1948">
            <w:pPr>
              <w:pStyle w:val="aff1"/>
              <w:numPr>
                <w:ilvl w:val="0"/>
                <w:numId w:val="31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поддерживать и уверенно возглавлять процесс принятия решений</w:t>
            </w:r>
          </w:p>
          <w:p w14:paraId="10A3A88F" w14:textId="6E563D4F" w:rsidR="00A336FE" w:rsidRPr="000C1948" w:rsidRDefault="00A336FE" w:rsidP="000C1948">
            <w:pPr>
              <w:pStyle w:val="aff1"/>
              <w:numPr>
                <w:ilvl w:val="0"/>
                <w:numId w:val="31"/>
              </w:num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взаимодействовать с поставщиками по поводу цен и размещения заказов</w:t>
            </w:r>
          </w:p>
          <w:p w14:paraId="4600C8F7" w14:textId="6F3CFAC1" w:rsidR="00A336FE" w:rsidRPr="000C1948" w:rsidRDefault="00A336FE" w:rsidP="000C1948">
            <w:pPr>
              <w:pStyle w:val="aff1"/>
              <w:numPr>
                <w:ilvl w:val="0"/>
                <w:numId w:val="31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представлять архитекторов и работников смежных профессий в целях обеспечения требований заказчика</w:t>
            </w:r>
          </w:p>
          <w:p w14:paraId="272A78AF" w14:textId="10C5DE18" w:rsidR="00A336FE" w:rsidRPr="000C1948" w:rsidRDefault="00A336FE" w:rsidP="000C1948">
            <w:pPr>
              <w:pStyle w:val="aff1"/>
              <w:numPr>
                <w:ilvl w:val="0"/>
                <w:numId w:val="31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выявлять изменяющиеся потребности архитекторов и работников смежных областей, проявлять к ним уважение и уметь адаптироваться к таким изменениям</w:t>
            </w:r>
          </w:p>
          <w:p w14:paraId="236499F5" w14:textId="3E890E54" w:rsidR="00A336FE" w:rsidRPr="000C1948" w:rsidRDefault="00A336FE" w:rsidP="000C1948">
            <w:pPr>
              <w:pStyle w:val="aff1"/>
              <w:numPr>
                <w:ilvl w:val="0"/>
                <w:numId w:val="31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сплачивать команду, способствовать общению и позитивно работать в коллективе, например, на строительной площадке</w:t>
            </w:r>
          </w:p>
          <w:p w14:paraId="5E504D05" w14:textId="719FE89F" w:rsidR="00A336FE" w:rsidRPr="000C1948" w:rsidRDefault="00A336FE" w:rsidP="000C1948">
            <w:pPr>
              <w:pStyle w:val="aff1"/>
              <w:numPr>
                <w:ilvl w:val="0"/>
                <w:numId w:val="31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доходчиво изъяснять свои мысли коллегам в ситуациях, когда требуется обсуждение чертежей, внесение изменений в документацию и соблюдение ограничений на проведение работ</w:t>
            </w:r>
          </w:p>
        </w:tc>
        <w:tc>
          <w:tcPr>
            <w:tcW w:w="739" w:type="pct"/>
          </w:tcPr>
          <w:p w14:paraId="5E504D06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22" w14:textId="77777777" w:rsidTr="000C1948">
        <w:tc>
          <w:tcPr>
            <w:tcW w:w="256" w:type="pct"/>
            <w:shd w:val="clear" w:color="auto" w:fill="323E4F" w:themeFill="text2" w:themeFillShade="BF"/>
          </w:tcPr>
          <w:p w14:paraId="5E504D1F" w14:textId="4F60D359" w:rsidR="00A336FE" w:rsidRPr="00ED18F9" w:rsidRDefault="00716C95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4005" w:type="pct"/>
            <w:shd w:val="clear" w:color="auto" w:fill="323E4F" w:themeFill="text2" w:themeFillShade="BF"/>
          </w:tcPr>
          <w:p w14:paraId="5E504D20" w14:textId="2853ACB4" w:rsidR="00A336FE" w:rsidRPr="00CA2756" w:rsidRDefault="00CA2756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A2756">
              <w:rPr>
                <w:b/>
                <w:bCs/>
                <w:color w:val="FFFFFF" w:themeColor="background1"/>
                <w:sz w:val="28"/>
                <w:szCs w:val="28"/>
              </w:rPr>
              <w:t>Составление рабочих чертежей</w:t>
            </w:r>
          </w:p>
        </w:tc>
        <w:tc>
          <w:tcPr>
            <w:tcW w:w="739" w:type="pct"/>
            <w:shd w:val="clear" w:color="auto" w:fill="323E4F" w:themeFill="text2" w:themeFillShade="BF"/>
          </w:tcPr>
          <w:p w14:paraId="5E504D21" w14:textId="00C0A026" w:rsidR="00A336FE" w:rsidRPr="00ED18F9" w:rsidRDefault="00807447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A336FE" w:rsidRPr="009955F8" w14:paraId="5E504D27" w14:textId="77777777" w:rsidTr="000C1948">
        <w:tc>
          <w:tcPr>
            <w:tcW w:w="256" w:type="pct"/>
          </w:tcPr>
          <w:p w14:paraId="5E504D23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D24" w14:textId="153E8358" w:rsidR="00A336FE" w:rsidRPr="00CA2756" w:rsidRDefault="00A336FE" w:rsidP="00A336F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CA2756">
              <w:rPr>
                <w:bCs/>
                <w:color w:val="000000" w:themeColor="text1"/>
                <w:sz w:val="28"/>
                <w:szCs w:val="28"/>
              </w:rPr>
              <w:t>Специалист должен знать и понимать:</w:t>
            </w:r>
          </w:p>
          <w:p w14:paraId="6F6C5D87" w14:textId="666C7923" w:rsidR="00CA2756" w:rsidRPr="000C1948" w:rsidRDefault="00CA2756" w:rsidP="000C1948">
            <w:pPr>
              <w:pStyle w:val="aff1"/>
              <w:numPr>
                <w:ilvl w:val="0"/>
                <w:numId w:val="32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основную информацию, которая должна быть включена в рабочий чертеж</w:t>
            </w:r>
          </w:p>
          <w:p w14:paraId="2B4D06B8" w14:textId="6A2356F8" w:rsidR="00CA2756" w:rsidRPr="000C1948" w:rsidRDefault="00CA2756" w:rsidP="000C1948">
            <w:pPr>
              <w:pStyle w:val="aff1"/>
              <w:numPr>
                <w:ilvl w:val="0"/>
                <w:numId w:val="3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стандарты ISO, которые необходимо соблюдать</w:t>
            </w:r>
          </w:p>
          <w:p w14:paraId="4507924A" w14:textId="4EDC34C4" w:rsidR="00CA2756" w:rsidRPr="000C1948" w:rsidRDefault="00CA2756" w:rsidP="000C1948">
            <w:pPr>
              <w:pStyle w:val="aff1"/>
              <w:numPr>
                <w:ilvl w:val="0"/>
                <w:numId w:val="32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геометрию и тригонометрию</w:t>
            </w:r>
          </w:p>
          <w:p w14:paraId="4F816D3F" w14:textId="53B27341" w:rsidR="009D35C0" w:rsidRPr="000C1948" w:rsidRDefault="00CA2756" w:rsidP="000C1948">
            <w:pPr>
              <w:pStyle w:val="aff1"/>
              <w:numPr>
                <w:ilvl w:val="0"/>
                <w:numId w:val="32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понимание необходимости в составлении точного чертежа для точного выполнения работы</w:t>
            </w:r>
          </w:p>
          <w:p w14:paraId="5E504D25" w14:textId="3C24168A" w:rsidR="00A336FE" w:rsidRPr="000C1948" w:rsidRDefault="00CA2756" w:rsidP="000C1948">
            <w:pPr>
              <w:pStyle w:val="aff1"/>
              <w:numPr>
                <w:ilvl w:val="0"/>
                <w:numId w:val="32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важность проверки рабочего чертежа на наличие упущений или </w:t>
            </w:r>
            <w:r w:rsidRPr="000C1948"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  <w:szCs w:val="28"/>
              </w:rPr>
              <w:t>ошибок, а также важность активного принятия корректирующих мер</w:t>
            </w:r>
          </w:p>
        </w:tc>
        <w:tc>
          <w:tcPr>
            <w:tcW w:w="739" w:type="pct"/>
          </w:tcPr>
          <w:p w14:paraId="5E504D26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31" w14:textId="77777777" w:rsidTr="000C1948">
        <w:tc>
          <w:tcPr>
            <w:tcW w:w="256" w:type="pct"/>
          </w:tcPr>
          <w:p w14:paraId="5E504D28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D29" w14:textId="5B3DA4DA" w:rsidR="00A336FE" w:rsidRPr="00CA2756" w:rsidRDefault="00A336FE" w:rsidP="00A336FE">
            <w:pPr>
              <w:rPr>
                <w:bCs/>
                <w:sz w:val="28"/>
                <w:szCs w:val="28"/>
              </w:rPr>
            </w:pPr>
            <w:r w:rsidRPr="00CA2756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5C892B2" w14:textId="5752E53C" w:rsidR="00CA2756" w:rsidRPr="000C1948" w:rsidRDefault="00CA2756" w:rsidP="000C1948">
            <w:pPr>
              <w:pStyle w:val="aff1"/>
              <w:numPr>
                <w:ilvl w:val="0"/>
                <w:numId w:val="33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проверять местоположение законченного изделия и условий окружающей среды</w:t>
            </w:r>
          </w:p>
          <w:p w14:paraId="1AB06C8A" w14:textId="4E13E7A9" w:rsidR="00CA2756" w:rsidRPr="000C1948" w:rsidRDefault="00CA2756" w:rsidP="000C1948">
            <w:pPr>
              <w:pStyle w:val="aff1"/>
              <w:numPr>
                <w:ilvl w:val="0"/>
                <w:numId w:val="33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проверять тип и уровень пола и стен</w:t>
            </w:r>
          </w:p>
          <w:p w14:paraId="7D40B49C" w14:textId="7E70DD90" w:rsidR="00CA2756" w:rsidRPr="000C1948" w:rsidRDefault="00CA2756" w:rsidP="000C1948">
            <w:pPr>
              <w:pStyle w:val="aff1"/>
              <w:numPr>
                <w:ilvl w:val="0"/>
                <w:numId w:val="33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аккуратно измерять и записывать размер и форму области, в которой будет установлено законченное изделие</w:t>
            </w:r>
          </w:p>
          <w:p w14:paraId="365DB3A4" w14:textId="1682D64A" w:rsidR="00CA2756" w:rsidRPr="000C1948" w:rsidRDefault="00CA2756" w:rsidP="000C1948">
            <w:pPr>
              <w:pStyle w:val="aff1"/>
              <w:numPr>
                <w:ilvl w:val="0"/>
                <w:numId w:val="33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чертить прямые, четкие и точные линии, четко соблюдать места пересечений, при этом линии должны иметь однородную и правильную толщину</w:t>
            </w:r>
          </w:p>
          <w:p w14:paraId="43C174DE" w14:textId="68A12C88" w:rsidR="00CA2756" w:rsidRPr="000C1948" w:rsidRDefault="00CA2756" w:rsidP="000C1948">
            <w:pPr>
              <w:pStyle w:val="aff1"/>
              <w:numPr>
                <w:ilvl w:val="0"/>
                <w:numId w:val="33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чертить разные типы линий, в том числе линии видимого контура, выносные и размерные линии, линии невидимого контура, линии разъема</w:t>
            </w:r>
          </w:p>
          <w:p w14:paraId="6FAD3DC4" w14:textId="61B7E698" w:rsidR="00CA2756" w:rsidRPr="000C1948" w:rsidRDefault="00CA2756" w:rsidP="000C1948">
            <w:pPr>
              <w:pStyle w:val="aff1"/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чертить точные детали соединений, с правильными пропорциями</w:t>
            </w:r>
          </w:p>
          <w:p w14:paraId="64276F3A" w14:textId="5B03AE01" w:rsidR="00CA2756" w:rsidRPr="000C1948" w:rsidRDefault="00CA2756" w:rsidP="000C1948">
            <w:pPr>
              <w:pStyle w:val="aff1"/>
              <w:numPr>
                <w:ilvl w:val="0"/>
                <w:numId w:val="33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проверять соответствие всех размеров спецификациям</w:t>
            </w:r>
          </w:p>
          <w:p w14:paraId="57E2FAFB" w14:textId="5FB67191" w:rsidR="00CA2756" w:rsidRPr="000C1948" w:rsidRDefault="00CA2756" w:rsidP="000C1948">
            <w:pPr>
              <w:pStyle w:val="aff1"/>
              <w:numPr>
                <w:ilvl w:val="0"/>
                <w:numId w:val="33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определять ошибки на чертежах и вопросы, требующие уточнения</w:t>
            </w:r>
          </w:p>
          <w:p w14:paraId="5E504D2F" w14:textId="5C3DEE2D" w:rsidR="00A336FE" w:rsidRPr="000C1948" w:rsidRDefault="00CA2756" w:rsidP="000C1948">
            <w:pPr>
              <w:pStyle w:val="aff1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определять и проверять количество материалов, требуемых для конструкции</w:t>
            </w:r>
          </w:p>
        </w:tc>
        <w:tc>
          <w:tcPr>
            <w:tcW w:w="739" w:type="pct"/>
          </w:tcPr>
          <w:p w14:paraId="5E504D30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35" w14:textId="77777777" w:rsidTr="000C1948">
        <w:tc>
          <w:tcPr>
            <w:tcW w:w="256" w:type="pct"/>
            <w:shd w:val="clear" w:color="auto" w:fill="323E4F" w:themeFill="text2" w:themeFillShade="BF"/>
          </w:tcPr>
          <w:p w14:paraId="5E504D32" w14:textId="24B303F0" w:rsidR="00A336FE" w:rsidRPr="00DF12CC" w:rsidRDefault="000C3C7B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4005" w:type="pct"/>
            <w:shd w:val="clear" w:color="auto" w:fill="323E4F" w:themeFill="text2" w:themeFillShade="BF"/>
          </w:tcPr>
          <w:p w14:paraId="5E504D33" w14:textId="3AB4D603" w:rsidR="00A336FE" w:rsidRPr="00CA2756" w:rsidRDefault="00CA2756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A2756">
              <w:rPr>
                <w:b/>
                <w:bCs/>
                <w:color w:val="FFFFFF" w:themeColor="background1"/>
                <w:sz w:val="28"/>
                <w:szCs w:val="28"/>
              </w:rPr>
              <w:t>Подготовка материалов</w:t>
            </w:r>
          </w:p>
        </w:tc>
        <w:tc>
          <w:tcPr>
            <w:tcW w:w="739" w:type="pct"/>
            <w:shd w:val="clear" w:color="auto" w:fill="323E4F" w:themeFill="text2" w:themeFillShade="BF"/>
          </w:tcPr>
          <w:p w14:paraId="5E504D34" w14:textId="15270644" w:rsidR="00A336FE" w:rsidRPr="00ED18F9" w:rsidRDefault="00716C95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A336FE" w:rsidRPr="009955F8" w14:paraId="5E504D3B" w14:textId="77777777" w:rsidTr="000C1948">
        <w:tc>
          <w:tcPr>
            <w:tcW w:w="256" w:type="pct"/>
          </w:tcPr>
          <w:p w14:paraId="5E504D36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D37" w14:textId="65CE4D01" w:rsidR="00A336FE" w:rsidRDefault="00A336FE" w:rsidP="00A336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3FC622F" w14:textId="01C2B2AB" w:rsidR="00CA2756" w:rsidRPr="000C1948" w:rsidRDefault="00CA2756" w:rsidP="000C1948">
            <w:pPr>
              <w:pStyle w:val="aff1"/>
              <w:numPr>
                <w:ilvl w:val="0"/>
                <w:numId w:val="35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различные типы материалов и процесс их производства, включая: твердую древесину (вяз, бук, ясень, дуб, красное дерево, тополь), мягкую древесину (ель, красное дерево, калифорнийская пихта), плиты из древесного материала промышленного изготовления (древесно-стружечные плиты, фанерные и столярные плиты, многослойная фанера) и другие панели для сохранения тепла и шумоизоляции</w:t>
            </w:r>
          </w:p>
          <w:p w14:paraId="344F8DE6" w14:textId="1595892A" w:rsidR="00CA2756" w:rsidRPr="000C1948" w:rsidRDefault="00CA2756" w:rsidP="000C1948">
            <w:pPr>
              <w:pStyle w:val="aff1"/>
              <w:numPr>
                <w:ilvl w:val="0"/>
                <w:numId w:val="34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характеристики пиломатериалов, плит из древесного материала промышленного производства, в том числе: срок службы, вес, пригодность к обработке, совместимость с другими материалами, способность принимать пропиточный состав и отделку</w:t>
            </w:r>
          </w:p>
          <w:p w14:paraId="6B038EE3" w14:textId="5444FE77" w:rsidR="00CA2756" w:rsidRPr="000C1948" w:rsidRDefault="00CA2756" w:rsidP="000C1948">
            <w:pPr>
              <w:pStyle w:val="aff1"/>
              <w:numPr>
                <w:ilvl w:val="0"/>
                <w:numId w:val="34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диапазон дефектов, обнаруженных в древесине, и причины их возникновения</w:t>
            </w:r>
          </w:p>
          <w:p w14:paraId="5E504D39" w14:textId="3E3D7384" w:rsidR="00A336FE" w:rsidRPr="000C1948" w:rsidRDefault="00CA2756" w:rsidP="000C1948">
            <w:pPr>
              <w:pStyle w:val="aff1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экологические принципы и важность использования экологически безопасных материалов</w:t>
            </w:r>
          </w:p>
        </w:tc>
        <w:tc>
          <w:tcPr>
            <w:tcW w:w="739" w:type="pct"/>
          </w:tcPr>
          <w:p w14:paraId="5E504D3A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0B4BB9" w14:paraId="5E504D41" w14:textId="77777777" w:rsidTr="000C1948">
        <w:tc>
          <w:tcPr>
            <w:tcW w:w="256" w:type="pct"/>
            <w:tcBorders>
              <w:bottom w:val="single" w:sz="12" w:space="0" w:color="5B9BD5" w:themeColor="accent1"/>
            </w:tcBorders>
          </w:tcPr>
          <w:p w14:paraId="5E504D3C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  <w:tcBorders>
              <w:bottom w:val="single" w:sz="12" w:space="0" w:color="5B9BD5" w:themeColor="accent1"/>
            </w:tcBorders>
          </w:tcPr>
          <w:p w14:paraId="5E504D3D" w14:textId="0F1D4745" w:rsidR="00A336FE" w:rsidRPr="00CA2756" w:rsidRDefault="00A336FE" w:rsidP="00A336FE">
            <w:pPr>
              <w:rPr>
                <w:bCs/>
                <w:sz w:val="28"/>
                <w:szCs w:val="28"/>
              </w:rPr>
            </w:pPr>
            <w:r w:rsidRPr="00CA2756">
              <w:rPr>
                <w:bCs/>
                <w:sz w:val="28"/>
                <w:szCs w:val="28"/>
              </w:rPr>
              <w:t>Специалист должен уметь:</w:t>
            </w:r>
          </w:p>
          <w:p w14:paraId="5110D66D" w14:textId="42D05D38" w:rsidR="00CA2756" w:rsidRPr="000C1948" w:rsidRDefault="00CA2756" w:rsidP="000C1948">
            <w:pPr>
              <w:pStyle w:val="aff1"/>
              <w:numPr>
                <w:ilvl w:val="0"/>
                <w:numId w:val="36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тщательно исследовать материал при покупке для определения его дефектов, включая сучки, трещины, продольные трещины, поперечное и продольное коробление, гниение, ядровая гниль, протрава, заболонь, винтовое коробление, заражение гельминтами, внутренние напряжения древесины</w:t>
            </w:r>
          </w:p>
          <w:p w14:paraId="0DFF06EA" w14:textId="45F0EB5E" w:rsidR="00CA2756" w:rsidRPr="000C1948" w:rsidRDefault="00CA2756" w:rsidP="000C1948">
            <w:pPr>
              <w:pStyle w:val="aff1"/>
              <w:numPr>
                <w:ilvl w:val="0"/>
                <w:numId w:val="36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выделять достаточное время на процесс сушки в соответствии с ведомостью материалов</w:t>
            </w:r>
          </w:p>
          <w:p w14:paraId="0BB90764" w14:textId="101751D8" w:rsidR="00CA2756" w:rsidRPr="000C1948" w:rsidRDefault="00CA2756" w:rsidP="000C1948">
            <w:pPr>
              <w:pStyle w:val="aff1"/>
              <w:numPr>
                <w:ilvl w:val="0"/>
                <w:numId w:val="36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 xml:space="preserve">выбирать, заказывать и покупать дополнительные материалы, например, стекло, пластмассу и клеящие вещества </w:t>
            </w:r>
          </w:p>
          <w:p w14:paraId="545D4CA3" w14:textId="745CCE22" w:rsidR="00CA2756" w:rsidRPr="000C1948" w:rsidRDefault="00CA2756" w:rsidP="000C1948">
            <w:pPr>
              <w:pStyle w:val="aff1"/>
              <w:numPr>
                <w:ilvl w:val="0"/>
                <w:numId w:val="36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безопасно использовать правильные методы станочной обработки</w:t>
            </w:r>
          </w:p>
          <w:p w14:paraId="5E504D3F" w14:textId="34A7CB35" w:rsidR="00A336FE" w:rsidRPr="000C1948" w:rsidRDefault="00CA2756" w:rsidP="000C1948">
            <w:pPr>
              <w:pStyle w:val="aff1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следить за требуемой толщины изделия и формирования прямых углов</w:t>
            </w:r>
          </w:p>
        </w:tc>
        <w:tc>
          <w:tcPr>
            <w:tcW w:w="739" w:type="pct"/>
            <w:tcBorders>
              <w:bottom w:val="single" w:sz="12" w:space="0" w:color="5B9BD5" w:themeColor="accent1"/>
            </w:tcBorders>
          </w:tcPr>
          <w:p w14:paraId="5E504D40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45" w14:textId="77777777" w:rsidTr="000C1948">
        <w:tc>
          <w:tcPr>
            <w:tcW w:w="256" w:type="pct"/>
            <w:shd w:val="clear" w:color="auto" w:fill="323E4F" w:themeFill="text2" w:themeFillShade="BF"/>
          </w:tcPr>
          <w:p w14:paraId="5E504D42" w14:textId="6FDC5A00" w:rsidR="00A336FE" w:rsidRPr="00716C95" w:rsidRDefault="000C3C7B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4005" w:type="pct"/>
            <w:shd w:val="clear" w:color="auto" w:fill="323E4F" w:themeFill="text2" w:themeFillShade="BF"/>
          </w:tcPr>
          <w:p w14:paraId="5E504D43" w14:textId="02A8C38B" w:rsidR="00A336FE" w:rsidRPr="00CA2756" w:rsidRDefault="00CA2756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CA2756">
              <w:rPr>
                <w:b/>
                <w:bCs/>
                <w:color w:val="FFFFFF" w:themeColor="background1"/>
                <w:sz w:val="28"/>
                <w:szCs w:val="28"/>
              </w:rPr>
              <w:t>Внутренние и внешние соединения</w:t>
            </w:r>
          </w:p>
        </w:tc>
        <w:tc>
          <w:tcPr>
            <w:tcW w:w="739" w:type="pct"/>
            <w:shd w:val="clear" w:color="auto" w:fill="323E4F" w:themeFill="text2" w:themeFillShade="BF"/>
          </w:tcPr>
          <w:p w14:paraId="5E504D44" w14:textId="6A5B34A2" w:rsidR="00A336FE" w:rsidRPr="00807447" w:rsidRDefault="00807447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7447">
              <w:rPr>
                <w:b/>
                <w:bCs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A336FE" w:rsidRPr="009955F8" w14:paraId="5E504D4B" w14:textId="77777777" w:rsidTr="000C1948">
        <w:tc>
          <w:tcPr>
            <w:tcW w:w="256" w:type="pct"/>
          </w:tcPr>
          <w:p w14:paraId="5E504D46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D47" w14:textId="6F4F4837" w:rsidR="00A336FE" w:rsidRPr="00CA2756" w:rsidRDefault="00A336FE" w:rsidP="00A336FE">
            <w:pPr>
              <w:rPr>
                <w:bCs/>
                <w:sz w:val="28"/>
                <w:szCs w:val="28"/>
              </w:rPr>
            </w:pPr>
            <w:r w:rsidRPr="00CA2756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3EE0E694" w14:textId="37626BB8" w:rsidR="00CA2756" w:rsidRPr="000C1948" w:rsidRDefault="00CA2756" w:rsidP="000C1948">
            <w:pPr>
              <w:pStyle w:val="aff1"/>
              <w:numPr>
                <w:ilvl w:val="0"/>
                <w:numId w:val="37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различные типы соединений, включая соединение «шип-паз», соединение «ласточкин хвост», соединение на шкантах, соединение внахлест и шлицевое соединение</w:t>
            </w:r>
          </w:p>
          <w:p w14:paraId="54FA8891" w14:textId="70322C20" w:rsidR="00CA2756" w:rsidRPr="000C1948" w:rsidRDefault="00CA2756" w:rsidP="000C1948">
            <w:pPr>
              <w:pStyle w:val="aff1"/>
              <w:numPr>
                <w:ilvl w:val="0"/>
                <w:numId w:val="37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необходимость плотной подгонки соединений для формирования хорошей площади поверхности для склеивания</w:t>
            </w:r>
          </w:p>
          <w:p w14:paraId="2A56037C" w14:textId="0B6958F9" w:rsidR="00CA2756" w:rsidRPr="000C1948" w:rsidRDefault="00CA2756" w:rsidP="000C1948">
            <w:pPr>
              <w:pStyle w:val="aff1"/>
              <w:numPr>
                <w:ilvl w:val="0"/>
                <w:numId w:val="37"/>
              </w:numPr>
              <w:tabs>
                <w:tab w:val="left" w:pos="97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важность формирования не слишком плотных стыков, которые не требуют чрезмерных усилий при сборке</w:t>
            </w:r>
          </w:p>
          <w:p w14:paraId="5E504D49" w14:textId="44EB195C" w:rsidR="00A336FE" w:rsidRPr="000C1948" w:rsidRDefault="00CA2756" w:rsidP="000C1948">
            <w:pPr>
              <w:pStyle w:val="aff1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важность правильных стыков с соблюдением чертежа и пропорций</w:t>
            </w:r>
          </w:p>
        </w:tc>
        <w:tc>
          <w:tcPr>
            <w:tcW w:w="739" w:type="pct"/>
          </w:tcPr>
          <w:p w14:paraId="5E504D4A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50" w14:textId="77777777" w:rsidTr="000C1948">
        <w:tc>
          <w:tcPr>
            <w:tcW w:w="256" w:type="pct"/>
            <w:tcBorders>
              <w:bottom w:val="single" w:sz="12" w:space="0" w:color="5B9BD5" w:themeColor="accent1"/>
            </w:tcBorders>
          </w:tcPr>
          <w:p w14:paraId="5E504D4C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  <w:tcBorders>
              <w:bottom w:val="single" w:sz="12" w:space="0" w:color="5B9BD5" w:themeColor="accent1"/>
            </w:tcBorders>
          </w:tcPr>
          <w:p w14:paraId="5E504D4D" w14:textId="61A7175D" w:rsidR="00A336FE" w:rsidRPr="00ED4B53" w:rsidRDefault="00A336FE" w:rsidP="00A336FE">
            <w:pPr>
              <w:rPr>
                <w:bCs/>
                <w:sz w:val="28"/>
                <w:szCs w:val="28"/>
              </w:rPr>
            </w:pPr>
            <w:r w:rsidRPr="00ED4B53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C39F448" w14:textId="0DB3EE08" w:rsidR="00ED4B53" w:rsidRPr="000C1948" w:rsidRDefault="00ED4B53" w:rsidP="000C1948">
            <w:pPr>
              <w:pStyle w:val="aff1"/>
              <w:pageBreakBefore/>
              <w:numPr>
                <w:ilvl w:val="0"/>
                <w:numId w:val="39"/>
              </w:num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 xml:space="preserve">точно формировать аккуратные гнезда шипового соединения вручную, с использованием различных станков </w:t>
            </w:r>
          </w:p>
          <w:p w14:paraId="465D284D" w14:textId="2B3C4248" w:rsidR="00ED4B53" w:rsidRPr="000C1948" w:rsidRDefault="00ED4B53" w:rsidP="000C1948">
            <w:pPr>
              <w:pStyle w:val="aff1"/>
              <w:pageBreakBefore/>
              <w:numPr>
                <w:ilvl w:val="0"/>
                <w:numId w:val="39"/>
              </w:numPr>
              <w:tabs>
                <w:tab w:val="left" w:pos="9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формировать параллельные гнезда под шипы без отметок от режущего инструмента или долота</w:t>
            </w:r>
          </w:p>
          <w:p w14:paraId="7EDFEA03" w14:textId="21333AC0" w:rsidR="00ED4B53" w:rsidRPr="000C1948" w:rsidRDefault="00ED4B53" w:rsidP="000C1948">
            <w:pPr>
              <w:pStyle w:val="aff1"/>
              <w:pageBreakBefore/>
              <w:numPr>
                <w:ilvl w:val="0"/>
                <w:numId w:val="39"/>
              </w:numPr>
              <w:tabs>
                <w:tab w:val="left" w:pos="2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формировать гнезда и плечики шипов правильного размера, указанного на чертеже</w:t>
            </w:r>
          </w:p>
          <w:p w14:paraId="6F215F56" w14:textId="4EECAAC7" w:rsidR="00ED4B53" w:rsidRPr="000C1948" w:rsidRDefault="00ED4B53" w:rsidP="000C1948">
            <w:pPr>
              <w:pStyle w:val="aff1"/>
              <w:pageBreakBefore/>
              <w:numPr>
                <w:ilvl w:val="0"/>
                <w:numId w:val="39"/>
              </w:num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формировать шип вручную или станком, например, стандартной шипорезной пилой, японской двуручной </w:t>
            </w: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пилой, ленточной пилой, электрическим фасонно-фрезерным станком с ручной подачей и торцово-усовочной пилой</w:t>
            </w:r>
          </w:p>
          <w:p w14:paraId="6E5355F5" w14:textId="585969E8" w:rsidR="00ED4B53" w:rsidRPr="000C1948" w:rsidRDefault="00ED4B53" w:rsidP="000C1948">
            <w:pPr>
              <w:pStyle w:val="aff1"/>
              <w:pageBreakBefore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 xml:space="preserve">формировать параллельные шипы, не содержащие волнообразной неровной поверхности </w:t>
            </w:r>
          </w:p>
          <w:p w14:paraId="0E15919E" w14:textId="481984F0" w:rsidR="00ED4B53" w:rsidRPr="000C1948" w:rsidRDefault="00ED4B53" w:rsidP="000C1948">
            <w:pPr>
              <w:pStyle w:val="aff1"/>
              <w:pageBreakBefore/>
              <w:numPr>
                <w:ilvl w:val="0"/>
                <w:numId w:val="38"/>
              </w:numPr>
              <w:tabs>
                <w:tab w:val="left" w:pos="96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производить хорошо подогнанные соединения «гнездо-шип», обеспечивающие плотную посадку</w:t>
            </w:r>
          </w:p>
          <w:p w14:paraId="6C800661" w14:textId="28F0735B" w:rsidR="00ED4B53" w:rsidRPr="000C1948" w:rsidRDefault="00ED4B53" w:rsidP="000C1948">
            <w:pPr>
              <w:pStyle w:val="aff1"/>
              <w:pageBreakBefore/>
              <w:numPr>
                <w:ilvl w:val="0"/>
                <w:numId w:val="38"/>
              </w:numPr>
              <w:tabs>
                <w:tab w:val="left" w:pos="96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осуществлять проверку для подтверждения того, что внутренняя геометрия соединения соответствует рабочему чертежу, включая длину шипа и глубину гнезда</w:t>
            </w:r>
          </w:p>
          <w:p w14:paraId="0681A8FC" w14:textId="559A863F" w:rsidR="00ED4B53" w:rsidRPr="000C1948" w:rsidRDefault="00ED4B53" w:rsidP="000C1948">
            <w:pPr>
              <w:pStyle w:val="aff1"/>
              <w:pageBreakBefore/>
              <w:numPr>
                <w:ilvl w:val="0"/>
                <w:numId w:val="38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формировать точно и плотно подогнанные стыки без зазоров</w:t>
            </w:r>
          </w:p>
          <w:p w14:paraId="373C74D5" w14:textId="09C6237C" w:rsidR="00ED4B53" w:rsidRPr="000C1948" w:rsidRDefault="00ED4B53" w:rsidP="000C1948">
            <w:pPr>
              <w:pStyle w:val="aff1"/>
              <w:pageBreakBefore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формировать качественные параллельные и чистые соединения</w:t>
            </w:r>
          </w:p>
          <w:p w14:paraId="255AEC71" w14:textId="2968E271" w:rsidR="00ED4B53" w:rsidRPr="000C1948" w:rsidRDefault="00ED4B53" w:rsidP="000C1948">
            <w:pPr>
              <w:pStyle w:val="aff1"/>
              <w:pageBreakBefore/>
              <w:numPr>
                <w:ilvl w:val="0"/>
                <w:numId w:val="38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формировать стыки соответствующего размера, указанного на чертеже</w:t>
            </w:r>
          </w:p>
          <w:p w14:paraId="5E504D4E" w14:textId="05F3384A" w:rsidR="00A336FE" w:rsidRPr="000C1948" w:rsidRDefault="00ED4B53" w:rsidP="000C1948">
            <w:pPr>
              <w:pStyle w:val="aff1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C1948">
              <w:rPr>
                <w:rFonts w:ascii="Times New Roman" w:eastAsia="Times New Roman" w:hAnsi="Times New Roman"/>
                <w:sz w:val="28"/>
                <w:szCs w:val="28"/>
              </w:rPr>
              <w:t>обеспечивать квадратную форму и соответствие чертежу лицевых поверхностей, краев и всех бортиков</w:t>
            </w:r>
          </w:p>
        </w:tc>
        <w:tc>
          <w:tcPr>
            <w:tcW w:w="739" w:type="pct"/>
            <w:tcBorders>
              <w:bottom w:val="single" w:sz="12" w:space="0" w:color="5B9BD5" w:themeColor="accent1"/>
            </w:tcBorders>
          </w:tcPr>
          <w:p w14:paraId="5E504D4F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54" w14:textId="77777777" w:rsidTr="000C1948">
        <w:tc>
          <w:tcPr>
            <w:tcW w:w="256" w:type="pct"/>
            <w:shd w:val="clear" w:color="auto" w:fill="323E4F" w:themeFill="text2" w:themeFillShade="BF"/>
          </w:tcPr>
          <w:p w14:paraId="5E504D51" w14:textId="01F263CC" w:rsidR="00A336FE" w:rsidRPr="000C3C7B" w:rsidRDefault="000C3C7B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C3C7B"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4005" w:type="pct"/>
            <w:shd w:val="clear" w:color="auto" w:fill="323E4F" w:themeFill="text2" w:themeFillShade="BF"/>
          </w:tcPr>
          <w:p w14:paraId="5E504D52" w14:textId="752A8F65" w:rsidR="00A336FE" w:rsidRPr="00ED4B53" w:rsidRDefault="00ED4B53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ED4B53">
              <w:rPr>
                <w:b/>
                <w:bCs/>
                <w:color w:val="FFFFFF" w:themeColor="background1"/>
                <w:sz w:val="28"/>
                <w:szCs w:val="28"/>
              </w:rPr>
              <w:t>Сборка</w:t>
            </w:r>
          </w:p>
        </w:tc>
        <w:tc>
          <w:tcPr>
            <w:tcW w:w="739" w:type="pct"/>
            <w:shd w:val="clear" w:color="auto" w:fill="323E4F" w:themeFill="text2" w:themeFillShade="BF"/>
          </w:tcPr>
          <w:p w14:paraId="5E504D53" w14:textId="50C52E39" w:rsidR="00A336FE" w:rsidRPr="00807447" w:rsidRDefault="00807447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807447"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A336FE" w:rsidRPr="009955F8" w14:paraId="5E504D5A" w14:textId="77777777" w:rsidTr="000C1948">
        <w:tc>
          <w:tcPr>
            <w:tcW w:w="256" w:type="pct"/>
          </w:tcPr>
          <w:p w14:paraId="5E504D55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D56" w14:textId="353DD2F7" w:rsidR="00A336FE" w:rsidRDefault="00A336FE" w:rsidP="00A336FE">
            <w:pPr>
              <w:rPr>
                <w:bCs/>
                <w:sz w:val="28"/>
                <w:szCs w:val="28"/>
              </w:rPr>
            </w:pPr>
            <w:r w:rsidRPr="00ED18F9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43B8C3B6" w14:textId="03E97AF0" w:rsidR="00ED4B53" w:rsidRPr="00B97CF5" w:rsidRDefault="00ED4B53" w:rsidP="00B97CF5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необходимость в идеально подогнанных стыках для выполнения соединений</w:t>
            </w:r>
          </w:p>
          <w:p w14:paraId="2238E31A" w14:textId="29E934A9" w:rsidR="00ED4B53" w:rsidRPr="00B97CF5" w:rsidRDefault="00ED4B53" w:rsidP="00B97CF5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различные типы клеев и их назначение</w:t>
            </w:r>
          </w:p>
          <w:p w14:paraId="7B6D28F2" w14:textId="3866BF2D" w:rsidR="00ED4B53" w:rsidRPr="00B97CF5" w:rsidRDefault="00ED4B53" w:rsidP="00B97CF5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реакцию некоторых видов древесины на клей и неблагоприятные последствия</w:t>
            </w:r>
          </w:p>
          <w:p w14:paraId="25C8B737" w14:textId="7E855133" w:rsidR="00ED4B53" w:rsidRPr="00B97CF5" w:rsidRDefault="00ED4B53" w:rsidP="00B97CF5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свойства всех используемых металлоизделий, например, шурупов</w:t>
            </w:r>
          </w:p>
          <w:p w14:paraId="3E046ACC" w14:textId="25E794CA" w:rsidR="00A336FE" w:rsidRPr="00B97CF5" w:rsidRDefault="00ED4B53" w:rsidP="00B97CF5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стоимость исправления допущенных ошибок</w:t>
            </w:r>
          </w:p>
          <w:p w14:paraId="4A81E675" w14:textId="04B652CF" w:rsidR="007C1F0E" w:rsidRPr="00B97CF5" w:rsidRDefault="007C1F0E" w:rsidP="00B97CF5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различные способы крепежа</w:t>
            </w:r>
          </w:p>
          <w:p w14:paraId="5E504D58" w14:textId="67BFAA82" w:rsidR="007C1F0E" w:rsidRPr="00B97CF5" w:rsidRDefault="007C1F0E" w:rsidP="00B97CF5">
            <w:pPr>
              <w:pStyle w:val="aff1"/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конденсация и меры по ее предотвращению</w:t>
            </w:r>
          </w:p>
        </w:tc>
        <w:tc>
          <w:tcPr>
            <w:tcW w:w="739" w:type="pct"/>
          </w:tcPr>
          <w:p w14:paraId="5E504D59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5F" w14:textId="77777777" w:rsidTr="000C1948">
        <w:tc>
          <w:tcPr>
            <w:tcW w:w="256" w:type="pct"/>
          </w:tcPr>
          <w:p w14:paraId="5E504D5B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5" w:type="pct"/>
          </w:tcPr>
          <w:p w14:paraId="5E504D5C" w14:textId="2D634436" w:rsidR="00A336FE" w:rsidRPr="00ED4B53" w:rsidRDefault="00A336FE" w:rsidP="00A336FE">
            <w:pPr>
              <w:rPr>
                <w:bCs/>
                <w:color w:val="000000" w:themeColor="text1"/>
                <w:sz w:val="28"/>
                <w:szCs w:val="28"/>
              </w:rPr>
            </w:pPr>
            <w:r w:rsidRPr="00ED4B53">
              <w:rPr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14:paraId="31CD8614" w14:textId="4666775B" w:rsidR="00ED4B53" w:rsidRPr="00B97CF5" w:rsidRDefault="00ED4B53" w:rsidP="00B97CF5">
            <w:pPr>
              <w:pStyle w:val="aff1"/>
              <w:numPr>
                <w:ilvl w:val="0"/>
                <w:numId w:val="43"/>
              </w:numPr>
              <w:tabs>
                <w:tab w:val="left" w:pos="9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выполнять пробную сборку для проверки подгонки деталей конструкции, отсутствия пустот и соответствия рабочему чертежу, а также для принятия необходимых корректирующих действий</w:t>
            </w:r>
          </w:p>
          <w:p w14:paraId="349D7F50" w14:textId="18C9959E" w:rsidR="00ED4B53" w:rsidRPr="00B97CF5" w:rsidRDefault="00ED4B53" w:rsidP="00B97CF5">
            <w:pPr>
              <w:pStyle w:val="aff1"/>
              <w:numPr>
                <w:ilvl w:val="0"/>
                <w:numId w:val="42"/>
              </w:numPr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шлифовать внутренние поверхности, выбирать и подготавливать клей к работе</w:t>
            </w:r>
          </w:p>
          <w:p w14:paraId="1929F5EF" w14:textId="510EEA01" w:rsidR="00ED4B53" w:rsidRPr="00B97CF5" w:rsidRDefault="00ED4B53" w:rsidP="00B97CF5">
            <w:pPr>
              <w:pStyle w:val="aff1"/>
              <w:numPr>
                <w:ilvl w:val="0"/>
                <w:numId w:val="42"/>
              </w:numPr>
              <w:tabs>
                <w:tab w:val="left" w:pos="97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подготавливать кромкооблицовочный материал, например, древесину или пластмассу для защиты изделия; равномерно наносить клей и закреплять кромкооблицовочный материал, обеспечивая отсутствие </w:t>
            </w: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«скручиваний» и квадратную форму</w:t>
            </w:r>
          </w:p>
          <w:p w14:paraId="0CB0FF40" w14:textId="446B9195" w:rsidR="00A336FE" w:rsidRPr="00B97CF5" w:rsidRDefault="00ED4B53" w:rsidP="00B97CF5">
            <w:pPr>
              <w:pStyle w:val="aff1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использовать, где это необходимо или целесообразно, наполнители и формировать законченный вид и надлежащую отделку соединений</w:t>
            </w:r>
          </w:p>
          <w:p w14:paraId="7D3CE0E9" w14:textId="0398F1B5" w:rsidR="007C1F0E" w:rsidRPr="00B97CF5" w:rsidRDefault="007C1F0E" w:rsidP="00B97CF5">
            <w:pPr>
              <w:pStyle w:val="aff1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проверять качество и готовность всех компонентов</w:t>
            </w:r>
          </w:p>
          <w:p w14:paraId="238D405C" w14:textId="6C0A1E50" w:rsidR="007C1F0E" w:rsidRPr="00B97CF5" w:rsidRDefault="007C1F0E" w:rsidP="00B97CF5">
            <w:pPr>
              <w:pStyle w:val="aff1"/>
              <w:numPr>
                <w:ilvl w:val="0"/>
                <w:numId w:val="41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 xml:space="preserve">планировать транспортировку оборудования и проводить проверки состояния и наличия всех инструментов и станков </w:t>
            </w:r>
          </w:p>
          <w:p w14:paraId="7CEACAAE" w14:textId="548BD393" w:rsidR="007C1F0E" w:rsidRPr="00B97CF5" w:rsidRDefault="007C1F0E" w:rsidP="00B97CF5">
            <w:pPr>
              <w:pStyle w:val="aff1"/>
              <w:numPr>
                <w:ilvl w:val="0"/>
                <w:numId w:val="41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проверять местоположение монтажа, например, на наличие поблизости водопроводных труб и проводки</w:t>
            </w:r>
          </w:p>
          <w:p w14:paraId="566E7D6E" w14:textId="2CF6ECDD" w:rsidR="007C1F0E" w:rsidRPr="00B97CF5" w:rsidRDefault="007C1F0E" w:rsidP="00B97CF5">
            <w:pPr>
              <w:pStyle w:val="aff1"/>
              <w:numPr>
                <w:ilvl w:val="0"/>
                <w:numId w:val="41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обращаться к сантехникам и электрикам (представителям других профессий) за получением консультаций и поддержки</w:t>
            </w:r>
          </w:p>
          <w:p w14:paraId="5E504D5D" w14:textId="097C1D99" w:rsidR="007C1F0E" w:rsidRPr="00B97CF5" w:rsidRDefault="007C1F0E" w:rsidP="00B97CF5">
            <w:pPr>
              <w:pStyle w:val="aff1"/>
              <w:numPr>
                <w:ilvl w:val="0"/>
                <w:numId w:val="41"/>
              </w:numPr>
              <w:tabs>
                <w:tab w:val="left" w:pos="9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определять совместно с заказчиком места, в которых могут понадобиться изменения местоположения и крепежа, а также обсуждать альтернативные варианты</w:t>
            </w:r>
          </w:p>
        </w:tc>
        <w:tc>
          <w:tcPr>
            <w:tcW w:w="739" w:type="pct"/>
          </w:tcPr>
          <w:p w14:paraId="5E504D5E" w14:textId="77777777" w:rsidR="00A336FE" w:rsidRPr="00ED18F9" w:rsidRDefault="00A336FE" w:rsidP="00A336F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A336FE" w:rsidRPr="009955F8" w14:paraId="5E504D63" w14:textId="77777777" w:rsidTr="000C1948">
        <w:tc>
          <w:tcPr>
            <w:tcW w:w="256" w:type="pct"/>
            <w:shd w:val="clear" w:color="auto" w:fill="323E4F" w:themeFill="text2" w:themeFillShade="BF"/>
          </w:tcPr>
          <w:p w14:paraId="5E504D60" w14:textId="15F2EBE6" w:rsidR="00A336FE" w:rsidRPr="00ED18F9" w:rsidRDefault="000C3C7B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4005" w:type="pct"/>
            <w:shd w:val="clear" w:color="auto" w:fill="323E4F" w:themeFill="text2" w:themeFillShade="BF"/>
          </w:tcPr>
          <w:p w14:paraId="5E504D61" w14:textId="5507E2AF" w:rsidR="00A336FE" w:rsidRPr="00ED4B53" w:rsidRDefault="00716C95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Измерения и размеры </w:t>
            </w:r>
          </w:p>
        </w:tc>
        <w:tc>
          <w:tcPr>
            <w:tcW w:w="739" w:type="pct"/>
            <w:shd w:val="clear" w:color="auto" w:fill="323E4F" w:themeFill="text2" w:themeFillShade="BF"/>
          </w:tcPr>
          <w:p w14:paraId="5E504D62" w14:textId="6039E020" w:rsidR="00A336FE" w:rsidRPr="007C1F0E" w:rsidRDefault="007C1F0E" w:rsidP="00A336FE">
            <w:pP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  <w:lang w:val="en-US"/>
              </w:rPr>
              <w:t>20</w:t>
            </w:r>
          </w:p>
        </w:tc>
      </w:tr>
      <w:tr w:rsidR="00ED4B53" w:rsidRPr="009955F8" w14:paraId="3D14E7EF" w14:textId="77777777" w:rsidTr="000C1948">
        <w:trPr>
          <w:trHeight w:val="2314"/>
        </w:trPr>
        <w:tc>
          <w:tcPr>
            <w:tcW w:w="256" w:type="pct"/>
            <w:shd w:val="clear" w:color="auto" w:fill="FFFFFF" w:themeFill="background1"/>
          </w:tcPr>
          <w:p w14:paraId="192ED24D" w14:textId="77777777" w:rsidR="00ED4B53" w:rsidRDefault="00ED4B53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05" w:type="pct"/>
            <w:shd w:val="clear" w:color="auto" w:fill="FFFFFF" w:themeFill="background1"/>
          </w:tcPr>
          <w:p w14:paraId="6BC7D8CD" w14:textId="77777777" w:rsidR="00ED4B53" w:rsidRPr="00ED4B53" w:rsidRDefault="00ED4B53" w:rsidP="00ED4B53">
            <w:pPr>
              <w:rPr>
                <w:bCs/>
                <w:sz w:val="28"/>
                <w:szCs w:val="28"/>
              </w:rPr>
            </w:pPr>
            <w:r w:rsidRPr="00ED4B53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6CB86FE2" w14:textId="5DB5EC91" w:rsidR="00ED4B53" w:rsidRPr="00B97CF5" w:rsidRDefault="00ED4B53" w:rsidP="00B97CF5">
            <w:pPr>
              <w:pStyle w:val="aff1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создание столярных изделий и элементов в соответствии со спецификациями</w:t>
            </w:r>
          </w:p>
          <w:p w14:paraId="7AA91AAC" w14:textId="0F25305A" w:rsidR="00ED4B53" w:rsidRPr="00B97CF5" w:rsidRDefault="00ED4B53" w:rsidP="00B97CF5">
            <w:pPr>
              <w:pStyle w:val="aff1"/>
              <w:numPr>
                <w:ilvl w:val="0"/>
                <w:numId w:val="44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интерпретация рабочих чертежей для проверки размеров столярного изделия</w:t>
            </w:r>
          </w:p>
          <w:p w14:paraId="344686ED" w14:textId="34E6D814" w:rsidR="00ED4B53" w:rsidRPr="00B97CF5" w:rsidRDefault="00ED4B53" w:rsidP="00B97CF5">
            <w:pPr>
              <w:pStyle w:val="aff1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правильное использование соответствующих измерительных инструментов</w:t>
            </w:r>
          </w:p>
        </w:tc>
        <w:tc>
          <w:tcPr>
            <w:tcW w:w="739" w:type="pct"/>
            <w:shd w:val="clear" w:color="auto" w:fill="FFFFFF" w:themeFill="background1"/>
          </w:tcPr>
          <w:p w14:paraId="10B2F95C" w14:textId="77777777" w:rsidR="00ED4B53" w:rsidRPr="00ED18F9" w:rsidRDefault="00ED4B53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D4B53" w:rsidRPr="009955F8" w14:paraId="109D3F3A" w14:textId="77777777" w:rsidTr="000C1948">
        <w:trPr>
          <w:trHeight w:val="2314"/>
        </w:trPr>
        <w:tc>
          <w:tcPr>
            <w:tcW w:w="256" w:type="pct"/>
            <w:shd w:val="clear" w:color="auto" w:fill="FFFFFF" w:themeFill="background1"/>
          </w:tcPr>
          <w:p w14:paraId="3C8FABE4" w14:textId="77777777" w:rsidR="00ED4B53" w:rsidRDefault="00ED4B53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05" w:type="pct"/>
            <w:shd w:val="clear" w:color="auto" w:fill="FFFFFF" w:themeFill="background1"/>
          </w:tcPr>
          <w:p w14:paraId="01D1C34B" w14:textId="77777777" w:rsidR="00ED4B53" w:rsidRPr="00ED4B53" w:rsidRDefault="00ED4B53" w:rsidP="00ED4B53">
            <w:pPr>
              <w:rPr>
                <w:bCs/>
                <w:sz w:val="28"/>
                <w:szCs w:val="28"/>
              </w:rPr>
            </w:pPr>
            <w:r w:rsidRPr="00ED4B53">
              <w:rPr>
                <w:bCs/>
                <w:sz w:val="28"/>
                <w:szCs w:val="28"/>
              </w:rPr>
              <w:t>Специалист должен уметь:</w:t>
            </w:r>
          </w:p>
          <w:p w14:paraId="22543ECF" w14:textId="4CE9C0B0" w:rsidR="00ED4B53" w:rsidRPr="00B97CF5" w:rsidRDefault="00ED4B53" w:rsidP="00B97CF5">
            <w:pPr>
              <w:pStyle w:val="aff1"/>
              <w:numPr>
                <w:ilvl w:val="0"/>
                <w:numId w:val="45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производить столярные работы в соответствии с размерами, используя рулетки, складные линейки и другие измерительные устройства</w:t>
            </w:r>
          </w:p>
          <w:p w14:paraId="14FA4113" w14:textId="7F117104" w:rsidR="00ED4B53" w:rsidRPr="00B97CF5" w:rsidRDefault="00ED4B53" w:rsidP="00B97CF5">
            <w:pPr>
              <w:pStyle w:val="aff1"/>
              <w:numPr>
                <w:ilvl w:val="0"/>
                <w:numId w:val="45"/>
              </w:numPr>
              <w:tabs>
                <w:tab w:val="left" w:pos="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проверять прямоугольность по диагоналям</w:t>
            </w:r>
          </w:p>
          <w:p w14:paraId="6EC21487" w14:textId="1E2A2388" w:rsidR="00ED4B53" w:rsidRPr="00B97CF5" w:rsidRDefault="00ED4B53" w:rsidP="00B97CF5">
            <w:pPr>
              <w:pStyle w:val="aff1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обеспечивать правильную длину и форму всех компонентов в соответствии с чертежом</w:t>
            </w:r>
          </w:p>
        </w:tc>
        <w:tc>
          <w:tcPr>
            <w:tcW w:w="739" w:type="pct"/>
            <w:shd w:val="clear" w:color="auto" w:fill="FFFFFF" w:themeFill="background1"/>
          </w:tcPr>
          <w:p w14:paraId="269A82EB" w14:textId="77777777" w:rsidR="00ED4B53" w:rsidRPr="00ED18F9" w:rsidRDefault="00ED4B53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ED4B53" w:rsidRPr="009955F8" w14:paraId="2C45C010" w14:textId="77777777" w:rsidTr="000C1948">
        <w:trPr>
          <w:trHeight w:val="311"/>
        </w:trPr>
        <w:tc>
          <w:tcPr>
            <w:tcW w:w="256" w:type="pct"/>
            <w:shd w:val="clear" w:color="auto" w:fill="44546A" w:themeFill="text2"/>
          </w:tcPr>
          <w:p w14:paraId="75E2B80E" w14:textId="65673415" w:rsidR="00ED4B53" w:rsidRDefault="000C3C7B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4005" w:type="pct"/>
            <w:shd w:val="clear" w:color="auto" w:fill="44546A" w:themeFill="text2"/>
          </w:tcPr>
          <w:p w14:paraId="15BBD5A5" w14:textId="4E9FFF2B" w:rsidR="00ED4B53" w:rsidRPr="00085CC7" w:rsidRDefault="00085CC7" w:rsidP="00ED4B53">
            <w:pPr>
              <w:rPr>
                <w:bCs/>
                <w:color w:val="FFFFFF" w:themeColor="background1"/>
                <w:sz w:val="28"/>
                <w:szCs w:val="28"/>
              </w:rPr>
            </w:pPr>
            <w:r w:rsidRPr="00085CC7">
              <w:rPr>
                <w:b/>
                <w:bCs/>
                <w:color w:val="FFFFFF" w:themeColor="background1"/>
                <w:sz w:val="28"/>
                <w:szCs w:val="28"/>
              </w:rPr>
              <w:t>Чистовая обработка</w:t>
            </w:r>
          </w:p>
        </w:tc>
        <w:tc>
          <w:tcPr>
            <w:tcW w:w="739" w:type="pct"/>
            <w:shd w:val="clear" w:color="auto" w:fill="44546A" w:themeFill="text2"/>
          </w:tcPr>
          <w:p w14:paraId="61FFC56D" w14:textId="2715B460" w:rsidR="00ED4B53" w:rsidRPr="00ED18F9" w:rsidRDefault="00807447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085CC7" w:rsidRPr="009955F8" w14:paraId="5E3DE1E3" w14:textId="77777777" w:rsidTr="000C1948">
        <w:trPr>
          <w:trHeight w:val="1380"/>
        </w:trPr>
        <w:tc>
          <w:tcPr>
            <w:tcW w:w="256" w:type="pct"/>
            <w:shd w:val="clear" w:color="auto" w:fill="FFFFFF" w:themeFill="background1"/>
          </w:tcPr>
          <w:p w14:paraId="388688D0" w14:textId="77777777" w:rsidR="00085CC7" w:rsidRDefault="00085CC7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05" w:type="pct"/>
            <w:shd w:val="clear" w:color="auto" w:fill="FFFFFF" w:themeFill="background1"/>
          </w:tcPr>
          <w:p w14:paraId="60019F47" w14:textId="77777777" w:rsidR="00085CC7" w:rsidRPr="00ED4B53" w:rsidRDefault="00085CC7" w:rsidP="00085CC7">
            <w:pPr>
              <w:rPr>
                <w:bCs/>
                <w:sz w:val="28"/>
                <w:szCs w:val="28"/>
              </w:rPr>
            </w:pPr>
            <w:r w:rsidRPr="00ED4B53">
              <w:rPr>
                <w:bCs/>
                <w:sz w:val="28"/>
                <w:szCs w:val="28"/>
              </w:rPr>
              <w:t>Специалист должен знать и понимать:</w:t>
            </w:r>
          </w:p>
          <w:p w14:paraId="70C902F2" w14:textId="229D36AC" w:rsidR="00085CC7" w:rsidRPr="00B97CF5" w:rsidRDefault="00085CC7" w:rsidP="00B97CF5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использование ручных инструментов для чистовой отделки поверхностей столярных изделий</w:t>
            </w:r>
          </w:p>
          <w:p w14:paraId="1C3B5760" w14:textId="785B3FA9" w:rsidR="00085CC7" w:rsidRPr="00B97CF5" w:rsidRDefault="00085CC7" w:rsidP="00B97CF5">
            <w:pPr>
              <w:pStyle w:val="aff1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FFFFFF" w:themeColor="background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sz w:val="28"/>
                <w:szCs w:val="28"/>
              </w:rPr>
              <w:t>типы наждачной бумаги для древесины и лакового покрытия</w:t>
            </w:r>
          </w:p>
        </w:tc>
        <w:tc>
          <w:tcPr>
            <w:tcW w:w="739" w:type="pct"/>
            <w:shd w:val="clear" w:color="auto" w:fill="FFFFFF" w:themeFill="background1"/>
          </w:tcPr>
          <w:p w14:paraId="2B93C01D" w14:textId="77777777" w:rsidR="00085CC7" w:rsidRPr="00ED18F9" w:rsidRDefault="00085CC7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085CC7" w:rsidRPr="009955F8" w14:paraId="56A6EC77" w14:textId="77777777" w:rsidTr="000C1948">
        <w:trPr>
          <w:trHeight w:val="1380"/>
        </w:trPr>
        <w:tc>
          <w:tcPr>
            <w:tcW w:w="256" w:type="pct"/>
            <w:shd w:val="clear" w:color="auto" w:fill="FFFFFF" w:themeFill="background1"/>
          </w:tcPr>
          <w:p w14:paraId="20406628" w14:textId="77777777" w:rsidR="00085CC7" w:rsidRDefault="00085CC7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05" w:type="pct"/>
            <w:shd w:val="clear" w:color="auto" w:fill="FFFFFF" w:themeFill="background1"/>
          </w:tcPr>
          <w:p w14:paraId="7734B70C" w14:textId="77777777" w:rsidR="00085CC7" w:rsidRPr="00085CC7" w:rsidRDefault="00085CC7" w:rsidP="00085CC7">
            <w:pPr>
              <w:rPr>
                <w:bCs/>
                <w:color w:val="000000" w:themeColor="text1"/>
                <w:sz w:val="28"/>
                <w:szCs w:val="28"/>
              </w:rPr>
            </w:pPr>
            <w:r w:rsidRPr="00085CC7">
              <w:rPr>
                <w:bCs/>
                <w:color w:val="000000" w:themeColor="text1"/>
                <w:sz w:val="28"/>
                <w:szCs w:val="28"/>
              </w:rPr>
              <w:t>Специалист должен уметь:</w:t>
            </w:r>
          </w:p>
          <w:p w14:paraId="32DA6126" w14:textId="03B33AAE" w:rsidR="00085CC7" w:rsidRPr="00B97CF5" w:rsidRDefault="00085CC7" w:rsidP="00B97CF5">
            <w:pPr>
              <w:pStyle w:val="af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обеспечивать точное соответствие готового изделия чертежу</w:t>
            </w:r>
          </w:p>
          <w:p w14:paraId="7ECDCB0A" w14:textId="39092B29" w:rsidR="00085CC7" w:rsidRPr="00B97CF5" w:rsidRDefault="00085CC7" w:rsidP="00B97CF5">
            <w:pPr>
              <w:pStyle w:val="aff1"/>
              <w:numPr>
                <w:ilvl w:val="0"/>
                <w:numId w:val="47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определять стандарты качества, требуемые заказчиком </w:t>
            </w: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для дальнейшей технологической обработки, например, протравки, окраски, лакировки (полировки) и пропитки маслом</w:t>
            </w:r>
          </w:p>
          <w:p w14:paraId="37F32F7A" w14:textId="664D349A" w:rsidR="00085CC7" w:rsidRPr="00B97CF5" w:rsidRDefault="00085CC7" w:rsidP="00B97CF5">
            <w:pPr>
              <w:pStyle w:val="aff1"/>
              <w:numPr>
                <w:ilvl w:val="0"/>
                <w:numId w:val="47"/>
              </w:num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производить гладкие поверхности, кривые, багеты и кромки с помощью ручной или механической шлифовки</w:t>
            </w:r>
          </w:p>
          <w:p w14:paraId="07712414" w14:textId="6EA0AD10" w:rsidR="00085CC7" w:rsidRPr="00B97CF5" w:rsidRDefault="00085CC7" w:rsidP="00B97CF5">
            <w:pPr>
              <w:pStyle w:val="af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контролировать гладкость поверхности и регулировать угол кромки во время шлифовки</w:t>
            </w:r>
          </w:p>
          <w:p w14:paraId="619BCF11" w14:textId="081F76CE" w:rsidR="00085CC7" w:rsidRPr="00B97CF5" w:rsidRDefault="00085CC7" w:rsidP="00B97CF5">
            <w:pPr>
              <w:pStyle w:val="aff1"/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B97CF5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проверять качество поверхности, например отсутствие на ней клея, дефектов или стружки</w:t>
            </w:r>
          </w:p>
        </w:tc>
        <w:tc>
          <w:tcPr>
            <w:tcW w:w="739" w:type="pct"/>
            <w:shd w:val="clear" w:color="auto" w:fill="FFFFFF" w:themeFill="background1"/>
          </w:tcPr>
          <w:p w14:paraId="3163A468" w14:textId="77777777" w:rsidR="00085CC7" w:rsidRPr="00ED18F9" w:rsidRDefault="00085CC7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</w:tr>
      <w:tr w:rsidR="007C1F0E" w:rsidRPr="00B97CF5" w14:paraId="6972F4B8" w14:textId="77777777" w:rsidTr="000C1948">
        <w:trPr>
          <w:trHeight w:val="378"/>
        </w:trPr>
        <w:tc>
          <w:tcPr>
            <w:tcW w:w="256" w:type="pct"/>
            <w:shd w:val="clear" w:color="auto" w:fill="44546A" w:themeFill="text2"/>
          </w:tcPr>
          <w:p w14:paraId="00698DFC" w14:textId="607096ED" w:rsidR="007C1F0E" w:rsidRPr="00B97CF5" w:rsidRDefault="007C1F0E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005" w:type="pct"/>
            <w:shd w:val="clear" w:color="auto" w:fill="44546A" w:themeFill="text2"/>
          </w:tcPr>
          <w:p w14:paraId="6C78B50A" w14:textId="6F6E8169" w:rsidR="007C1F0E" w:rsidRPr="00B97CF5" w:rsidRDefault="007C1F0E" w:rsidP="00085CC7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7CF5">
              <w:rPr>
                <w:b/>
                <w:bCs/>
                <w:color w:val="FFFFFF" w:themeColor="background1"/>
                <w:sz w:val="28"/>
                <w:szCs w:val="28"/>
              </w:rPr>
              <w:t>Итого</w:t>
            </w:r>
          </w:p>
        </w:tc>
        <w:tc>
          <w:tcPr>
            <w:tcW w:w="739" w:type="pct"/>
            <w:shd w:val="clear" w:color="auto" w:fill="44546A" w:themeFill="text2"/>
          </w:tcPr>
          <w:p w14:paraId="6DC63F30" w14:textId="0916ECCE" w:rsidR="007C1F0E" w:rsidRPr="00B97CF5" w:rsidRDefault="007C1F0E" w:rsidP="00A336FE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97CF5">
              <w:rPr>
                <w:b/>
                <w:bCs/>
                <w:color w:val="FFFFFF" w:themeColor="background1"/>
                <w:sz w:val="28"/>
                <w:szCs w:val="28"/>
              </w:rPr>
              <w:t>100</w:t>
            </w:r>
          </w:p>
        </w:tc>
      </w:tr>
    </w:tbl>
    <w:p w14:paraId="5E504D67" w14:textId="77777777" w:rsidR="00DE39D8" w:rsidRPr="009955F8" w:rsidRDefault="00DE39D8" w:rsidP="00B97CF5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8" w:name="_Toc489607684"/>
      <w:r w:rsidRPr="009955F8">
        <w:rPr>
          <w:rFonts w:ascii="Times New Roman" w:hAnsi="Times New Roman"/>
          <w:sz w:val="34"/>
          <w:szCs w:val="34"/>
        </w:rPr>
        <w:t xml:space="preserve">3. </w:t>
      </w:r>
      <w:r w:rsidR="005C6A23" w:rsidRPr="009955F8">
        <w:rPr>
          <w:rFonts w:ascii="Times New Roman" w:hAnsi="Times New Roman"/>
          <w:sz w:val="34"/>
          <w:szCs w:val="34"/>
        </w:rPr>
        <w:t xml:space="preserve">ОЦЕНОЧНАЯ </w:t>
      </w:r>
      <w:r w:rsidRPr="009955F8">
        <w:rPr>
          <w:rFonts w:ascii="Times New Roman" w:hAnsi="Times New Roman"/>
          <w:sz w:val="34"/>
          <w:szCs w:val="34"/>
        </w:rPr>
        <w:t>СТРАТЕГИЯ И ТЕХНИЧЕСКИЕ ОСОБЕННОСТИ ОЦЕНКИ</w:t>
      </w:r>
      <w:bookmarkEnd w:id="8"/>
    </w:p>
    <w:p w14:paraId="5E504D68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9" w:name="_Toc489607685"/>
      <w:r>
        <w:rPr>
          <w:rFonts w:ascii="Times New Roman" w:hAnsi="Times New Roman"/>
          <w:szCs w:val="28"/>
        </w:rPr>
        <w:t xml:space="preserve">3.1. </w:t>
      </w:r>
      <w:r w:rsidR="00DE39D8" w:rsidRPr="00ED18F9">
        <w:rPr>
          <w:rFonts w:ascii="Times New Roman" w:hAnsi="Times New Roman"/>
          <w:szCs w:val="28"/>
        </w:rPr>
        <w:t>ОСНОВНЫЕ ТРЕБОВАНИЯ</w:t>
      </w:r>
      <w:bookmarkEnd w:id="9"/>
    </w:p>
    <w:p w14:paraId="5E504D69" w14:textId="77777777"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489607686"/>
      <w:r w:rsidRPr="00ED18F9">
        <w:rPr>
          <w:rFonts w:ascii="Times New Roman" w:hAnsi="Times New Roman" w:cs="Times New Roman"/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504D6A" w14:textId="77777777"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Экспертная оценка лежит в основе соревнований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14:paraId="5E504D6B" w14:textId="77777777"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Оценка на </w:t>
      </w:r>
      <w:r>
        <w:rPr>
          <w:rFonts w:ascii="Times New Roman" w:hAnsi="Times New Roman" w:cs="Times New Roman"/>
          <w:sz w:val="28"/>
          <w:szCs w:val="28"/>
        </w:rPr>
        <w:t>соревнованиях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 w:rsidRPr="00ED18F9">
        <w:rPr>
          <w:rFonts w:ascii="Times New Roman" w:hAnsi="Times New Roman" w:cs="Times New Roman"/>
          <w:sz w:val="28"/>
          <w:szCs w:val="28"/>
        </w:rPr>
        <w:t>W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ED18F9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5E504D6C" w14:textId="77777777"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ED18F9">
        <w:rPr>
          <w:rFonts w:ascii="Times New Roman" w:hAnsi="Times New Roman" w:cs="Times New Roman"/>
          <w:sz w:val="28"/>
          <w:szCs w:val="28"/>
        </w:rPr>
        <w:t>соответств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546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Информационная система чемпионата (CIS) обеспечивает своевременную и </w:t>
      </w:r>
      <w:r w:rsidRPr="00ED18F9">
        <w:rPr>
          <w:rFonts w:ascii="Times New Roman" w:hAnsi="Times New Roman" w:cs="Times New Roman"/>
          <w:sz w:val="28"/>
          <w:szCs w:val="28"/>
        </w:rPr>
        <w:lastRenderedPageBreak/>
        <w:t xml:space="preserve">точную запись оценок, что способствует надлежащей организации </w:t>
      </w:r>
      <w:r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504D6D" w14:textId="77777777" w:rsidR="009566CC" w:rsidRPr="00ED18F9" w:rsidRDefault="009566CC" w:rsidP="009566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В процессе дальнейшей разработки Схема выставления оценки 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504D6E" w14:textId="77777777" w:rsidR="00DE39D8" w:rsidRPr="009955F8" w:rsidRDefault="00DE39D8" w:rsidP="00B40FFB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4. СХЕМА</w:t>
      </w:r>
      <w:r w:rsidR="00B40FFB" w:rsidRPr="009955F8">
        <w:rPr>
          <w:rFonts w:ascii="Times New Roman" w:hAnsi="Times New Roman"/>
          <w:sz w:val="34"/>
          <w:szCs w:val="34"/>
        </w:rPr>
        <w:t xml:space="preserve"> ВЫСТАВЛЕНИЯ ОЦЕНки</w:t>
      </w:r>
      <w:bookmarkEnd w:id="10"/>
    </w:p>
    <w:p w14:paraId="5E504D6F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1" w:name="_Toc489607687"/>
      <w:r>
        <w:rPr>
          <w:rFonts w:ascii="Times New Roman" w:hAnsi="Times New Roman"/>
          <w:szCs w:val="28"/>
        </w:rPr>
        <w:t xml:space="preserve">4.1. </w:t>
      </w:r>
      <w:r w:rsidR="00B40FFB" w:rsidRPr="00ED18F9">
        <w:rPr>
          <w:rFonts w:ascii="Times New Roman" w:hAnsi="Times New Roman"/>
          <w:szCs w:val="28"/>
        </w:rPr>
        <w:t>ОБЩИЕ УКАЗАНИЯ</w:t>
      </w:r>
      <w:bookmarkEnd w:id="11"/>
    </w:p>
    <w:p w14:paraId="5E504D70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>,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ED18F9">
        <w:rPr>
          <w:rFonts w:ascii="Times New Roman" w:hAnsi="Times New Roman" w:cs="Times New Roman"/>
          <w:sz w:val="28"/>
          <w:szCs w:val="28"/>
        </w:rPr>
        <w:t>п</w:t>
      </w:r>
      <w:r w:rsidR="007D3601" w:rsidRPr="00ED18F9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ED18F9">
        <w:rPr>
          <w:rFonts w:ascii="Times New Roman" w:hAnsi="Times New Roman" w:cs="Times New Roman"/>
          <w:sz w:val="28"/>
          <w:szCs w:val="28"/>
        </w:rPr>
        <w:t>ом оценки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ED18F9">
        <w:rPr>
          <w:rFonts w:ascii="Times New Roman" w:hAnsi="Times New Roman" w:cs="Times New Roman"/>
          <w:sz w:val="28"/>
          <w:szCs w:val="28"/>
        </w:rPr>
        <w:t>у за</w:t>
      </w:r>
      <w:r w:rsidRPr="00ED18F9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ED18F9">
        <w:rPr>
          <w:rFonts w:ascii="Times New Roman" w:hAnsi="Times New Roman" w:cs="Times New Roman"/>
          <w:sz w:val="28"/>
          <w:szCs w:val="28"/>
        </w:rPr>
        <w:t>е</w:t>
      </w:r>
      <w:r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ED18F9">
        <w:rPr>
          <w:rFonts w:ascii="Times New Roman" w:hAnsi="Times New Roman" w:cs="Times New Roman"/>
          <w:sz w:val="28"/>
          <w:szCs w:val="28"/>
        </w:rPr>
        <w:t>, а также п</w:t>
      </w:r>
      <w:r w:rsidRPr="00ED18F9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14:paraId="5E504D71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B162B5" w:rsidRPr="00ED18F9">
        <w:rPr>
          <w:rFonts w:ascii="Times New Roman" w:hAnsi="Times New Roman" w:cs="Times New Roman"/>
          <w:sz w:val="28"/>
          <w:szCs w:val="28"/>
        </w:rPr>
        <w:t>, определяя соответствие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B162B5" w:rsidRPr="00ED18F9">
        <w:rPr>
          <w:rFonts w:ascii="Times New Roman" w:hAnsi="Times New Roman" w:cs="Times New Roman"/>
          <w:sz w:val="28"/>
          <w:szCs w:val="28"/>
        </w:rPr>
        <w:t>оценки</w:t>
      </w:r>
      <w:r w:rsidR="0044354A" w:rsidRPr="00ED18F9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ED18F9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504D72" w14:textId="77777777" w:rsidR="00B40FFB" w:rsidRPr="00ED18F9" w:rsidRDefault="00B162B5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Отражая весовые коэффициенты</w:t>
      </w:r>
      <w:r w:rsidR="00BA2CF0" w:rsidRPr="00ED18F9">
        <w:rPr>
          <w:rFonts w:ascii="Times New Roman" w:hAnsi="Times New Roman" w:cs="Times New Roman"/>
          <w:sz w:val="28"/>
          <w:szCs w:val="28"/>
        </w:rPr>
        <w:t>,</w:t>
      </w:r>
      <w:r w:rsidRPr="00ED18F9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ED18F9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быть полезно изначально разработать </w:t>
      </w:r>
      <w:r w:rsidR="00834734">
        <w:rPr>
          <w:rFonts w:ascii="Times New Roman" w:hAnsi="Times New Roman" w:cs="Times New Roman"/>
          <w:sz w:val="28"/>
          <w:szCs w:val="28"/>
        </w:rPr>
        <w:t>Схему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ED18F9">
        <w:rPr>
          <w:rFonts w:ascii="Times New Roman" w:hAnsi="Times New Roman" w:cs="Times New Roman"/>
          <w:sz w:val="28"/>
          <w:szCs w:val="28"/>
        </w:rPr>
        <w:t>другом случае разработка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A2CF0" w:rsidRPr="00ED18F9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ED18F9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ED18F9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E504D73" w14:textId="77777777" w:rsidR="00B40FFB" w:rsidRPr="00ED18F9" w:rsidRDefault="002B1426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В разделе 2.1 указан максимально допустимый процент отклонения</w:t>
      </w:r>
      <w:r w:rsidR="00B40FFB" w:rsidRPr="00ED18F9">
        <w:rPr>
          <w:rFonts w:ascii="Times New Roman" w:hAnsi="Times New Roman" w:cs="Times New Roman"/>
          <w:sz w:val="28"/>
          <w:szCs w:val="28"/>
        </w:rPr>
        <w:t xml:space="preserve">, </w:t>
      </w:r>
      <w:r w:rsidRPr="00ED18F9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ED18F9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14:paraId="5E504D74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ED18F9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ED18F9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ED18F9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ED18F9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ED18F9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>
        <w:rPr>
          <w:rFonts w:ascii="Times New Roman" w:hAnsi="Times New Roman" w:cs="Times New Roman"/>
          <w:sz w:val="28"/>
          <w:szCs w:val="28"/>
        </w:rPr>
        <w:t>М</w:t>
      </w:r>
      <w:r w:rsidRPr="00ED18F9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ED18F9">
        <w:rPr>
          <w:rFonts w:ascii="Times New Roman" w:hAnsi="Times New Roman" w:cs="Times New Roman"/>
          <w:sz w:val="28"/>
          <w:szCs w:val="28"/>
        </w:rPr>
        <w:t>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504D75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ED18F9">
        <w:rPr>
          <w:rFonts w:ascii="Times New Roman" w:hAnsi="Times New Roman" w:cs="Times New Roman"/>
          <w:sz w:val="28"/>
          <w:szCs w:val="28"/>
        </w:rPr>
        <w:t>, всем</w:t>
      </w:r>
      <w:r w:rsidRPr="00ED18F9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>
        <w:rPr>
          <w:rFonts w:ascii="Times New Roman" w:hAnsi="Times New Roman" w:cs="Times New Roman"/>
          <w:sz w:val="28"/>
          <w:szCs w:val="28"/>
        </w:rPr>
        <w:t>С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>
        <w:rPr>
          <w:rFonts w:ascii="Times New Roman" w:hAnsi="Times New Roman" w:cs="Times New Roman"/>
          <w:sz w:val="28"/>
          <w:szCs w:val="28"/>
        </w:rPr>
        <w:t>К</w:t>
      </w:r>
      <w:r w:rsidR="003D1E51" w:rsidRPr="00ED18F9">
        <w:rPr>
          <w:rFonts w:ascii="Times New Roman" w:hAnsi="Times New Roman" w:cs="Times New Roman"/>
          <w:sz w:val="28"/>
          <w:szCs w:val="28"/>
        </w:rPr>
        <w:t>онкурсных заданий</w:t>
      </w:r>
      <w:r w:rsidR="00EE1537">
        <w:rPr>
          <w:rFonts w:ascii="Times New Roman" w:hAnsi="Times New Roman" w:cs="Times New Roman"/>
          <w:sz w:val="28"/>
          <w:szCs w:val="28"/>
        </w:rPr>
        <w:t xml:space="preserve"> 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на форум экспертов </w:t>
      </w:r>
      <w:r w:rsidRPr="00ED18F9">
        <w:rPr>
          <w:rFonts w:ascii="Times New Roman" w:hAnsi="Times New Roman" w:cs="Times New Roman"/>
          <w:sz w:val="28"/>
          <w:szCs w:val="28"/>
        </w:rPr>
        <w:t xml:space="preserve">для </w:t>
      </w:r>
      <w:r w:rsidR="003D1E51" w:rsidRPr="00ED18F9">
        <w:rPr>
          <w:rFonts w:ascii="Times New Roman" w:hAnsi="Times New Roman" w:cs="Times New Roman"/>
          <w:sz w:val="28"/>
          <w:szCs w:val="28"/>
        </w:rPr>
        <w:t>дальнейшего их рассмотрения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504D76" w14:textId="77777777" w:rsidR="00DE39D8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ED18F9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>
        <w:rPr>
          <w:rFonts w:ascii="Times New Roman" w:hAnsi="Times New Roman" w:cs="Times New Roman"/>
          <w:sz w:val="28"/>
          <w:szCs w:val="28"/>
        </w:rPr>
        <w:t>соревнований</w:t>
      </w:r>
      <w:r w:rsidRPr="00ED18F9">
        <w:rPr>
          <w:rFonts w:ascii="Times New Roman" w:hAnsi="Times New Roman" w:cs="Times New Roman"/>
          <w:sz w:val="28"/>
          <w:szCs w:val="28"/>
        </w:rPr>
        <w:t xml:space="preserve"> (CIS) не менее чем за два дня до </w:t>
      </w:r>
      <w:r w:rsidR="00834734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ED18F9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14:paraId="5E504D77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2" w:name="_Toc489607688"/>
      <w:r>
        <w:rPr>
          <w:rFonts w:ascii="Times New Roman" w:hAnsi="Times New Roman"/>
          <w:szCs w:val="28"/>
        </w:rPr>
        <w:t xml:space="preserve">4.2. </w:t>
      </w:r>
      <w:r w:rsidR="00DE39D8" w:rsidRPr="00ED18F9">
        <w:rPr>
          <w:rFonts w:ascii="Times New Roman" w:hAnsi="Times New Roman"/>
          <w:szCs w:val="28"/>
        </w:rPr>
        <w:t>КРИТЕРИИ ОЦЕНКИ</w:t>
      </w:r>
      <w:bookmarkEnd w:id="12"/>
    </w:p>
    <w:p w14:paraId="5E504D78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ED18F9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ED18F9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ED18F9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ED18F9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 w:cs="Times New Roman"/>
          <w:sz w:val="28"/>
          <w:szCs w:val="28"/>
        </w:rPr>
        <w:t>.</w:t>
      </w:r>
    </w:p>
    <w:p w14:paraId="5E504D79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ED18F9">
        <w:rPr>
          <w:rFonts w:ascii="Times New Roman" w:hAnsi="Times New Roman" w:cs="Times New Roman"/>
          <w:sz w:val="28"/>
          <w:szCs w:val="28"/>
        </w:rPr>
        <w:t xml:space="preserve"> лиц</w:t>
      </w:r>
      <w:r w:rsidRPr="00ED18F9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>
        <w:rPr>
          <w:rFonts w:ascii="Times New Roman" w:hAnsi="Times New Roman" w:cs="Times New Roman"/>
          <w:sz w:val="28"/>
          <w:szCs w:val="28"/>
        </w:rPr>
        <w:t>К</w:t>
      </w:r>
      <w:r w:rsidRPr="00ED18F9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14:paraId="5E504D7A" w14:textId="77777777" w:rsidR="00B40FFB" w:rsidRPr="00ED18F9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lastRenderedPageBreak/>
        <w:t>Сводная ведомость оценок, генерируемая CIS, включает перечень критериев оценки.</w:t>
      </w:r>
    </w:p>
    <w:p w14:paraId="5E504D7B" w14:textId="77777777" w:rsidR="00DE39D8" w:rsidRPr="009955F8" w:rsidRDefault="00B40FF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Количество баллов, назначаемых по каждому критерию, рассчитывается </w:t>
      </w:r>
      <w:r w:rsidR="000A1F96">
        <w:rPr>
          <w:rFonts w:ascii="Times New Roman" w:hAnsi="Times New Roman" w:cs="Times New Roman"/>
          <w:sz w:val="28"/>
          <w:szCs w:val="28"/>
        </w:rPr>
        <w:t>CIS</w:t>
      </w:r>
      <w:r w:rsidRPr="00ED18F9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14:paraId="5E504D7C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489607689"/>
      <w:r>
        <w:rPr>
          <w:rFonts w:ascii="Times New Roman" w:hAnsi="Times New Roman"/>
          <w:szCs w:val="28"/>
        </w:rPr>
        <w:t xml:space="preserve">4.3. </w:t>
      </w:r>
      <w:r w:rsidR="00DE39D8" w:rsidRPr="00ED18F9">
        <w:rPr>
          <w:rFonts w:ascii="Times New Roman" w:hAnsi="Times New Roman"/>
          <w:szCs w:val="28"/>
        </w:rPr>
        <w:t>СУБКРИТЕРИИ</w:t>
      </w:r>
      <w:bookmarkEnd w:id="13"/>
    </w:p>
    <w:p w14:paraId="5E504D7D" w14:textId="77777777" w:rsidR="00A91D4B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субкритериев. Каждый субкритерий становится заголовком </w:t>
      </w:r>
      <w:r w:rsidR="000A1F96">
        <w:rPr>
          <w:rFonts w:ascii="Times New Roman" w:hAnsi="Times New Roman" w:cs="Times New Roman"/>
          <w:sz w:val="28"/>
          <w:szCs w:val="28"/>
        </w:rPr>
        <w:t>С</w:t>
      </w:r>
      <w:r w:rsidRPr="00ED18F9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14:paraId="5E504D7E" w14:textId="77777777" w:rsidR="00A91D4B" w:rsidRPr="00ED18F9" w:rsidRDefault="00225A13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</w:t>
      </w:r>
      <w:r w:rsidR="00A91D4B" w:rsidRPr="00ED18F9">
        <w:rPr>
          <w:rFonts w:ascii="Times New Roman" w:hAnsi="Times New Roman" w:cs="Times New Roman"/>
          <w:sz w:val="28"/>
          <w:szCs w:val="28"/>
        </w:rPr>
        <w:t>аждой ведомости оценок (субкритериев) указан конкретный день, в который она будет заполняться.</w:t>
      </w:r>
    </w:p>
    <w:p w14:paraId="5E504D7F" w14:textId="77777777" w:rsidR="00DE39D8" w:rsidRPr="00ED18F9" w:rsidRDefault="00A91D4B" w:rsidP="00ED18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8F9">
        <w:rPr>
          <w:rFonts w:ascii="Times New Roman" w:hAnsi="Times New Roman" w:cs="Times New Roman"/>
          <w:sz w:val="28"/>
          <w:szCs w:val="28"/>
        </w:rPr>
        <w:t xml:space="preserve">Каждая ведомость оценок (субкритериев) содержит оцениваемые </w:t>
      </w:r>
      <w:r w:rsidR="00225A13">
        <w:rPr>
          <w:rFonts w:ascii="Times New Roman" w:hAnsi="Times New Roman" w:cs="Times New Roman"/>
          <w:sz w:val="28"/>
          <w:szCs w:val="28"/>
        </w:rPr>
        <w:t>объективные и субъективные (мнение судей) аспекты</w:t>
      </w:r>
      <w:r w:rsidRPr="00ED18F9">
        <w:rPr>
          <w:rFonts w:ascii="Times New Roman" w:hAnsi="Times New Roman" w:cs="Times New Roman"/>
          <w:sz w:val="28"/>
          <w:szCs w:val="28"/>
        </w:rPr>
        <w:t>, подлежащие оценке. Для каждого вида оценки имеется специальная ведомость оценок.</w:t>
      </w:r>
    </w:p>
    <w:p w14:paraId="5E504D80" w14:textId="77777777" w:rsidR="00DE39D8" w:rsidRPr="00ED18F9" w:rsidRDefault="00AA2B8A" w:rsidP="00ED18F9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489607690"/>
      <w:r>
        <w:rPr>
          <w:rFonts w:ascii="Times New Roman" w:hAnsi="Times New Roman"/>
          <w:szCs w:val="28"/>
        </w:rPr>
        <w:t xml:space="preserve">4.4. </w:t>
      </w:r>
      <w:r w:rsidR="00DE39D8" w:rsidRPr="00ED18F9">
        <w:rPr>
          <w:rFonts w:ascii="Times New Roman" w:hAnsi="Times New Roman"/>
          <w:szCs w:val="28"/>
        </w:rPr>
        <w:t>АСПЕКТЫ</w:t>
      </w:r>
      <w:bookmarkEnd w:id="14"/>
    </w:p>
    <w:p w14:paraId="5E504D81" w14:textId="77777777" w:rsidR="00DE39D8" w:rsidRPr="00ED18F9" w:rsidRDefault="00DE39D8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5E504D82" w14:textId="77777777" w:rsidR="00DE39D8" w:rsidRPr="0029547E" w:rsidRDefault="00D16F4B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>
        <w:rPr>
          <w:rFonts w:ascii="Times New Roman" w:hAnsi="Times New Roman"/>
          <w:sz w:val="28"/>
          <w:szCs w:val="28"/>
          <w:lang w:val="ru-RU"/>
        </w:rPr>
        <w:t>отметка</w:t>
      </w:r>
      <w:r w:rsidRPr="00ED18F9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ED18F9">
        <w:rPr>
          <w:rFonts w:ascii="Times New Roman" w:hAnsi="Times New Roman"/>
          <w:sz w:val="28"/>
          <w:szCs w:val="28"/>
          <w:lang w:val="ru-RU"/>
        </w:rPr>
        <w:t>.</w:t>
      </w:r>
    </w:p>
    <w:p w14:paraId="5E504D83" w14:textId="16ADDD2B" w:rsidR="00DE39D8" w:rsidRDefault="00AE6AB7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ED18F9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>
        <w:rPr>
          <w:rFonts w:ascii="Times New Roman" w:hAnsi="Times New Roman"/>
          <w:sz w:val="28"/>
          <w:szCs w:val="28"/>
          <w:lang w:val="en-US"/>
        </w:rPr>
        <w:t>WSSS</w:t>
      </w:r>
      <w:r w:rsidRPr="00ED18F9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>
        <w:rPr>
          <w:rFonts w:ascii="Times New Roman" w:hAnsi="Times New Roman"/>
          <w:sz w:val="28"/>
          <w:szCs w:val="28"/>
          <w:lang w:val="ru-RU"/>
        </w:rPr>
        <w:t>:</w:t>
      </w:r>
    </w:p>
    <w:p w14:paraId="270A86FA" w14:textId="53B2433D" w:rsidR="00A41E1A" w:rsidRDefault="00A41E1A" w:rsidP="00ED18F9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14:paraId="78CA6927" w14:textId="58BDBC88" w:rsidR="003D22DE" w:rsidRPr="00F25C5E" w:rsidRDefault="003D22DE" w:rsidP="003D22DE">
      <w:pPr>
        <w:pStyle w:val="af1"/>
        <w:widowControl/>
        <w:rPr>
          <w:rFonts w:ascii="Times New Roman" w:hAnsi="Times New Roman"/>
          <w:color w:val="FF0000"/>
          <w:sz w:val="28"/>
          <w:szCs w:val="28"/>
          <w:lang w:val="ru-RU"/>
        </w:rPr>
      </w:pPr>
      <w:r w:rsidRPr="00214C04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Таблица распределения баллов </w:t>
      </w:r>
      <w:r w:rsidRPr="00214C04">
        <w:rPr>
          <w:rFonts w:ascii="Times New Roman" w:hAnsi="Times New Roman"/>
          <w:b/>
          <w:sz w:val="28"/>
          <w:szCs w:val="28"/>
          <w:lang w:val="en-US"/>
        </w:rPr>
        <w:t>CIS</w:t>
      </w:r>
      <w:r w:rsidRPr="00214C04">
        <w:rPr>
          <w:rFonts w:ascii="Times New Roman" w:hAnsi="Times New Roman"/>
          <w:b/>
          <w:sz w:val="28"/>
          <w:szCs w:val="28"/>
          <w:lang w:val="ru-RU"/>
        </w:rPr>
        <w:t xml:space="preserve"> для региональной и </w:t>
      </w:r>
      <w:r w:rsidR="00F25C5E" w:rsidRPr="00571FD6">
        <w:rPr>
          <w:rFonts w:ascii="Times New Roman" w:hAnsi="Times New Roman"/>
          <w:b/>
          <w:sz w:val="28"/>
          <w:szCs w:val="28"/>
          <w:lang w:val="ru-RU"/>
        </w:rPr>
        <w:t xml:space="preserve">юниорской </w:t>
      </w:r>
      <w:r w:rsidRPr="00571FD6">
        <w:rPr>
          <w:rFonts w:ascii="Times New Roman" w:hAnsi="Times New Roman"/>
          <w:b/>
          <w:sz w:val="28"/>
          <w:szCs w:val="28"/>
          <w:lang w:val="ru-RU"/>
        </w:rPr>
        <w:t>линеек</w:t>
      </w:r>
    </w:p>
    <w:tbl>
      <w:tblPr>
        <w:tblStyle w:val="af"/>
        <w:tblW w:w="5000" w:type="pct"/>
        <w:jc w:val="center"/>
        <w:tblBorders>
          <w:top w:val="single" w:sz="4" w:space="0" w:color="ACB9CA" w:themeColor="text2" w:themeTint="66"/>
          <w:left w:val="single" w:sz="4" w:space="0" w:color="ACB9CA" w:themeColor="text2" w:themeTint="66"/>
          <w:bottom w:val="single" w:sz="4" w:space="0" w:color="ACB9CA" w:themeColor="text2" w:themeTint="66"/>
          <w:right w:val="single" w:sz="4" w:space="0" w:color="ACB9CA" w:themeColor="text2" w:themeTint="66"/>
          <w:insideH w:val="single" w:sz="4" w:space="0" w:color="ACB9CA" w:themeColor="text2" w:themeTint="66"/>
          <w:insideV w:val="single" w:sz="4" w:space="0" w:color="ACB9CA" w:themeColor="text2" w:themeTint="66"/>
        </w:tblBorders>
        <w:tblLook w:val="04A0" w:firstRow="1" w:lastRow="0" w:firstColumn="1" w:lastColumn="0" w:noHBand="0" w:noVBand="1"/>
      </w:tblPr>
      <w:tblGrid>
        <w:gridCol w:w="1931"/>
        <w:gridCol w:w="716"/>
        <w:gridCol w:w="716"/>
        <w:gridCol w:w="716"/>
        <w:gridCol w:w="717"/>
        <w:gridCol w:w="717"/>
        <w:gridCol w:w="717"/>
        <w:gridCol w:w="717"/>
        <w:gridCol w:w="717"/>
        <w:gridCol w:w="717"/>
        <w:gridCol w:w="1474"/>
      </w:tblGrid>
      <w:tr w:rsidR="00A41E1A" w:rsidRPr="00A41E1A" w14:paraId="5E504D8B" w14:textId="77777777" w:rsidTr="00A41E1A">
        <w:trPr>
          <w:trHeight w:val="422"/>
          <w:jc w:val="center"/>
        </w:trPr>
        <w:tc>
          <w:tcPr>
            <w:tcW w:w="4251" w:type="pct"/>
            <w:gridSpan w:val="10"/>
            <w:shd w:val="clear" w:color="auto" w:fill="5B9BD5" w:themeFill="accent1"/>
            <w:vAlign w:val="center"/>
          </w:tcPr>
          <w:p w14:paraId="5E504D87" w14:textId="77777777" w:rsidR="00A41E1A" w:rsidRPr="00A41E1A" w:rsidRDefault="00A41E1A" w:rsidP="00F96457">
            <w:pPr>
              <w:jc w:val="center"/>
              <w:rPr>
                <w:b/>
                <w:sz w:val="24"/>
                <w:szCs w:val="24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</w:rPr>
              <w:t>Критерий</w:t>
            </w:r>
          </w:p>
        </w:tc>
        <w:tc>
          <w:tcPr>
            <w:tcW w:w="749" w:type="pct"/>
            <w:vMerge w:val="restart"/>
            <w:shd w:val="clear" w:color="auto" w:fill="5B9BD5" w:themeFill="accent1"/>
            <w:vAlign w:val="center"/>
          </w:tcPr>
          <w:p w14:paraId="5E504D88" w14:textId="6CD996A2" w:rsidR="00A41E1A" w:rsidRPr="00A41E1A" w:rsidRDefault="00A41E1A" w:rsidP="00A41E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</w:rPr>
              <w:t>Итого баллов за раздел WSSS</w:t>
            </w:r>
          </w:p>
        </w:tc>
      </w:tr>
      <w:tr w:rsidR="00A41E1A" w:rsidRPr="00A41E1A" w14:paraId="5E504D99" w14:textId="77777777" w:rsidTr="00A41E1A">
        <w:trPr>
          <w:trHeight w:val="50"/>
          <w:jc w:val="center"/>
        </w:trPr>
        <w:tc>
          <w:tcPr>
            <w:tcW w:w="979" w:type="pct"/>
            <w:vMerge w:val="restart"/>
            <w:shd w:val="clear" w:color="auto" w:fill="5B9BD5" w:themeFill="accent1"/>
            <w:vAlign w:val="center"/>
          </w:tcPr>
          <w:p w14:paraId="5E504D8C" w14:textId="77777777" w:rsidR="00A41E1A" w:rsidRPr="00A41E1A" w:rsidRDefault="00A41E1A" w:rsidP="00A41E1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</w:rPr>
              <w:t xml:space="preserve">Разделы Спецификации стандарта </w:t>
            </w: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WS</w:t>
            </w:r>
            <w:r w:rsidRPr="00A41E1A">
              <w:rPr>
                <w:b/>
                <w:color w:val="FFFFFF" w:themeColor="background1"/>
                <w:sz w:val="24"/>
                <w:szCs w:val="24"/>
              </w:rPr>
              <w:t xml:space="preserve"> (</w:t>
            </w: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WSSS</w:t>
            </w:r>
            <w:r w:rsidRPr="00A41E1A">
              <w:rPr>
                <w:b/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8D" w14:textId="77777777" w:rsidR="00A41E1A" w:rsidRPr="00A41E1A" w:rsidRDefault="00A41E1A" w:rsidP="00F96457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8E" w14:textId="77777777" w:rsidR="00A41E1A" w:rsidRPr="00A41E1A" w:rsidRDefault="00A41E1A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A</w:t>
            </w: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8F" w14:textId="77777777" w:rsidR="00A41E1A" w:rsidRPr="00A41E1A" w:rsidRDefault="00A41E1A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B</w:t>
            </w:r>
          </w:p>
        </w:tc>
        <w:tc>
          <w:tcPr>
            <w:tcW w:w="364" w:type="pct"/>
            <w:shd w:val="clear" w:color="auto" w:fill="323E4F" w:themeFill="text2" w:themeFillShade="BF"/>
            <w:vAlign w:val="center"/>
          </w:tcPr>
          <w:p w14:paraId="5E504D90" w14:textId="77777777" w:rsidR="00A41E1A" w:rsidRPr="00A41E1A" w:rsidRDefault="00A41E1A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C</w:t>
            </w:r>
          </w:p>
        </w:tc>
        <w:tc>
          <w:tcPr>
            <w:tcW w:w="364" w:type="pct"/>
            <w:shd w:val="clear" w:color="auto" w:fill="323E4F" w:themeFill="text2" w:themeFillShade="BF"/>
            <w:vAlign w:val="center"/>
          </w:tcPr>
          <w:p w14:paraId="5E504D91" w14:textId="77777777" w:rsidR="00A41E1A" w:rsidRPr="00A41E1A" w:rsidRDefault="00A41E1A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D</w:t>
            </w:r>
          </w:p>
        </w:tc>
        <w:tc>
          <w:tcPr>
            <w:tcW w:w="364" w:type="pct"/>
            <w:shd w:val="clear" w:color="auto" w:fill="323E4F" w:themeFill="text2" w:themeFillShade="BF"/>
            <w:vAlign w:val="center"/>
          </w:tcPr>
          <w:p w14:paraId="5E504D92" w14:textId="77777777" w:rsidR="00A41E1A" w:rsidRPr="00A41E1A" w:rsidRDefault="00A41E1A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E</w:t>
            </w:r>
          </w:p>
        </w:tc>
        <w:tc>
          <w:tcPr>
            <w:tcW w:w="364" w:type="pct"/>
            <w:shd w:val="clear" w:color="auto" w:fill="323E4F" w:themeFill="text2" w:themeFillShade="BF"/>
            <w:vAlign w:val="center"/>
          </w:tcPr>
          <w:p w14:paraId="5E504D93" w14:textId="77777777" w:rsidR="00A41E1A" w:rsidRPr="00A41E1A" w:rsidRDefault="00A41E1A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F</w:t>
            </w:r>
          </w:p>
        </w:tc>
        <w:tc>
          <w:tcPr>
            <w:tcW w:w="364" w:type="pct"/>
            <w:shd w:val="clear" w:color="auto" w:fill="323E4F" w:themeFill="text2" w:themeFillShade="BF"/>
            <w:vAlign w:val="center"/>
          </w:tcPr>
          <w:p w14:paraId="5E504D94" w14:textId="77777777" w:rsidR="00A41E1A" w:rsidRPr="00A41E1A" w:rsidRDefault="00A41E1A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G</w:t>
            </w:r>
          </w:p>
        </w:tc>
        <w:tc>
          <w:tcPr>
            <w:tcW w:w="364" w:type="pct"/>
            <w:shd w:val="clear" w:color="auto" w:fill="323E4F" w:themeFill="text2" w:themeFillShade="BF"/>
            <w:vAlign w:val="center"/>
          </w:tcPr>
          <w:p w14:paraId="5E504D95" w14:textId="33D7E052" w:rsidR="00A41E1A" w:rsidRPr="00A41E1A" w:rsidRDefault="00A41E1A" w:rsidP="00F9645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H</w:t>
            </w:r>
          </w:p>
        </w:tc>
        <w:tc>
          <w:tcPr>
            <w:tcW w:w="749" w:type="pct"/>
            <w:vMerge/>
            <w:shd w:val="clear" w:color="auto" w:fill="323E4F" w:themeFill="text2" w:themeFillShade="BF"/>
            <w:vAlign w:val="center"/>
          </w:tcPr>
          <w:p w14:paraId="5E504D96" w14:textId="01B61E7F" w:rsidR="00A41E1A" w:rsidRPr="00A41E1A" w:rsidRDefault="00A41E1A" w:rsidP="00AE6AB7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A41E1A" w:rsidRPr="00A41E1A" w14:paraId="5E504DA7" w14:textId="77777777" w:rsidTr="00A41E1A">
        <w:trPr>
          <w:trHeight w:val="50"/>
          <w:jc w:val="center"/>
        </w:trPr>
        <w:tc>
          <w:tcPr>
            <w:tcW w:w="979" w:type="pct"/>
            <w:vMerge/>
            <w:shd w:val="clear" w:color="auto" w:fill="5B9BD5" w:themeFill="accent1"/>
            <w:vAlign w:val="center"/>
          </w:tcPr>
          <w:p w14:paraId="5E504D9A" w14:textId="77777777" w:rsidR="00A41E1A" w:rsidRPr="00A41E1A" w:rsidRDefault="00A41E1A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9B" w14:textId="77777777" w:rsidR="00A41E1A" w:rsidRPr="00A41E1A" w:rsidRDefault="00A41E1A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1</w:t>
            </w:r>
          </w:p>
        </w:tc>
        <w:tc>
          <w:tcPr>
            <w:tcW w:w="363" w:type="pct"/>
            <w:vAlign w:val="center"/>
          </w:tcPr>
          <w:p w14:paraId="5E504D9C" w14:textId="2265D292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14:paraId="5E504D9D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9E" w14:textId="1EABB393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5E504D9F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A0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A1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A2" w14:textId="6620641B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vAlign w:val="center"/>
          </w:tcPr>
          <w:p w14:paraId="5E504DA3" w14:textId="63A60B94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3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E504DA4" w14:textId="5957584B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5</w:t>
            </w:r>
          </w:p>
        </w:tc>
      </w:tr>
      <w:tr w:rsidR="00A41E1A" w:rsidRPr="00A41E1A" w14:paraId="5E504DB5" w14:textId="77777777" w:rsidTr="00A41E1A">
        <w:trPr>
          <w:trHeight w:val="50"/>
          <w:jc w:val="center"/>
        </w:trPr>
        <w:tc>
          <w:tcPr>
            <w:tcW w:w="979" w:type="pct"/>
            <w:vMerge/>
            <w:shd w:val="clear" w:color="auto" w:fill="5B9BD5" w:themeFill="accent1"/>
            <w:vAlign w:val="center"/>
          </w:tcPr>
          <w:p w14:paraId="5E504DA8" w14:textId="77777777" w:rsidR="00A41E1A" w:rsidRPr="00A41E1A" w:rsidRDefault="00A41E1A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A9" w14:textId="77777777" w:rsidR="00A41E1A" w:rsidRPr="00A41E1A" w:rsidRDefault="00A41E1A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2</w:t>
            </w:r>
          </w:p>
        </w:tc>
        <w:tc>
          <w:tcPr>
            <w:tcW w:w="363" w:type="pct"/>
            <w:vAlign w:val="center"/>
          </w:tcPr>
          <w:p w14:paraId="5E504DAA" w14:textId="0517EA34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3" w:type="pct"/>
            <w:vAlign w:val="center"/>
          </w:tcPr>
          <w:p w14:paraId="5E504DAB" w14:textId="51E63F62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vAlign w:val="center"/>
          </w:tcPr>
          <w:p w14:paraId="5E504DAC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AD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AE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AF" w14:textId="3789BEC0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vAlign w:val="center"/>
          </w:tcPr>
          <w:p w14:paraId="5E504DB0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B1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E504DB2" w14:textId="7F1962ED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6</w:t>
            </w:r>
          </w:p>
        </w:tc>
      </w:tr>
      <w:tr w:rsidR="00A41E1A" w:rsidRPr="00A41E1A" w14:paraId="5E504DC3" w14:textId="77777777" w:rsidTr="00A41E1A">
        <w:trPr>
          <w:trHeight w:val="50"/>
          <w:jc w:val="center"/>
        </w:trPr>
        <w:tc>
          <w:tcPr>
            <w:tcW w:w="979" w:type="pct"/>
            <w:vMerge/>
            <w:shd w:val="clear" w:color="auto" w:fill="5B9BD5" w:themeFill="accent1"/>
            <w:vAlign w:val="center"/>
          </w:tcPr>
          <w:p w14:paraId="5E504DB6" w14:textId="77777777" w:rsidR="00A41E1A" w:rsidRPr="00A41E1A" w:rsidRDefault="00A41E1A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B7" w14:textId="77777777" w:rsidR="00A41E1A" w:rsidRPr="00A41E1A" w:rsidRDefault="00A41E1A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3</w:t>
            </w:r>
          </w:p>
        </w:tc>
        <w:tc>
          <w:tcPr>
            <w:tcW w:w="363" w:type="pct"/>
            <w:vAlign w:val="center"/>
          </w:tcPr>
          <w:p w14:paraId="5E504DB8" w14:textId="7F154020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3" w:type="pct"/>
            <w:vAlign w:val="center"/>
          </w:tcPr>
          <w:p w14:paraId="5E504DB9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BA" w14:textId="70959BB5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vAlign w:val="center"/>
          </w:tcPr>
          <w:p w14:paraId="5E504DBB" w14:textId="2F6A5F3E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14:paraId="5E504DBC" w14:textId="473F8CAB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vAlign w:val="center"/>
          </w:tcPr>
          <w:p w14:paraId="5E504DBD" w14:textId="3411F17F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14:paraId="5E504DBE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BF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E504DC0" w14:textId="56A94E31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10</w:t>
            </w:r>
          </w:p>
        </w:tc>
      </w:tr>
      <w:tr w:rsidR="00A41E1A" w:rsidRPr="00A41E1A" w14:paraId="5E504DD1" w14:textId="77777777" w:rsidTr="00A41E1A">
        <w:trPr>
          <w:trHeight w:val="50"/>
          <w:jc w:val="center"/>
        </w:trPr>
        <w:tc>
          <w:tcPr>
            <w:tcW w:w="979" w:type="pct"/>
            <w:vMerge/>
            <w:shd w:val="clear" w:color="auto" w:fill="5B9BD5" w:themeFill="accent1"/>
            <w:vAlign w:val="center"/>
          </w:tcPr>
          <w:p w14:paraId="5E504DC4" w14:textId="77777777" w:rsidR="00A41E1A" w:rsidRPr="00A41E1A" w:rsidRDefault="00A41E1A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C5" w14:textId="77777777" w:rsidR="00A41E1A" w:rsidRPr="00A41E1A" w:rsidRDefault="00A41E1A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4</w:t>
            </w:r>
          </w:p>
        </w:tc>
        <w:tc>
          <w:tcPr>
            <w:tcW w:w="363" w:type="pct"/>
            <w:vAlign w:val="center"/>
          </w:tcPr>
          <w:p w14:paraId="5E504DC6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14:paraId="5E504DC7" w14:textId="0409A8AB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5E504DC8" w14:textId="0C55302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C9" w14:textId="052ED350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1</w:t>
            </w:r>
          </w:p>
        </w:tc>
        <w:tc>
          <w:tcPr>
            <w:tcW w:w="364" w:type="pct"/>
            <w:vAlign w:val="center"/>
          </w:tcPr>
          <w:p w14:paraId="5E504DCA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CB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CC" w14:textId="10F6C641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vAlign w:val="center"/>
          </w:tcPr>
          <w:p w14:paraId="5E504DCD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E504DCE" w14:textId="201F117A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6</w:t>
            </w:r>
          </w:p>
        </w:tc>
      </w:tr>
      <w:tr w:rsidR="00A41E1A" w:rsidRPr="00A41E1A" w14:paraId="5E504DDF" w14:textId="77777777" w:rsidTr="00A41E1A">
        <w:trPr>
          <w:trHeight w:val="50"/>
          <w:jc w:val="center"/>
        </w:trPr>
        <w:tc>
          <w:tcPr>
            <w:tcW w:w="979" w:type="pct"/>
            <w:vMerge/>
            <w:shd w:val="clear" w:color="auto" w:fill="5B9BD5" w:themeFill="accent1"/>
            <w:vAlign w:val="center"/>
          </w:tcPr>
          <w:p w14:paraId="5E504DD2" w14:textId="77777777" w:rsidR="00A41E1A" w:rsidRPr="00A41E1A" w:rsidRDefault="00A41E1A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D3" w14:textId="77777777" w:rsidR="00A41E1A" w:rsidRPr="00A41E1A" w:rsidRDefault="00A41E1A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5</w:t>
            </w:r>
          </w:p>
        </w:tc>
        <w:tc>
          <w:tcPr>
            <w:tcW w:w="363" w:type="pct"/>
            <w:vAlign w:val="center"/>
          </w:tcPr>
          <w:p w14:paraId="5E504DD4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14:paraId="5E504DD5" w14:textId="4D328BED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  <w:lang w:val="en-US"/>
              </w:rPr>
              <w:t>1</w:t>
            </w:r>
            <w:r w:rsidRPr="00A41E1A">
              <w:rPr>
                <w:sz w:val="24"/>
                <w:szCs w:val="24"/>
              </w:rPr>
              <w:t>3</w:t>
            </w:r>
          </w:p>
        </w:tc>
        <w:tc>
          <w:tcPr>
            <w:tcW w:w="364" w:type="pct"/>
            <w:vAlign w:val="center"/>
          </w:tcPr>
          <w:p w14:paraId="5E504DD6" w14:textId="4B389676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13</w:t>
            </w:r>
          </w:p>
        </w:tc>
        <w:tc>
          <w:tcPr>
            <w:tcW w:w="364" w:type="pct"/>
            <w:vAlign w:val="center"/>
          </w:tcPr>
          <w:p w14:paraId="5E504DD7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D8" w14:textId="1511FDB3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vAlign w:val="center"/>
          </w:tcPr>
          <w:p w14:paraId="5E504DD9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DA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DB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E504DDC" w14:textId="179A0026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26</w:t>
            </w:r>
          </w:p>
        </w:tc>
      </w:tr>
      <w:tr w:rsidR="00A41E1A" w:rsidRPr="00A41E1A" w14:paraId="5E504DED" w14:textId="77777777" w:rsidTr="00A41E1A">
        <w:trPr>
          <w:trHeight w:val="50"/>
          <w:jc w:val="center"/>
        </w:trPr>
        <w:tc>
          <w:tcPr>
            <w:tcW w:w="979" w:type="pct"/>
            <w:vMerge/>
            <w:shd w:val="clear" w:color="auto" w:fill="5B9BD5" w:themeFill="accent1"/>
            <w:vAlign w:val="center"/>
          </w:tcPr>
          <w:p w14:paraId="5E504DE0" w14:textId="77777777" w:rsidR="00A41E1A" w:rsidRPr="00A41E1A" w:rsidRDefault="00A41E1A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E1" w14:textId="77777777" w:rsidR="00A41E1A" w:rsidRPr="00A41E1A" w:rsidRDefault="00A41E1A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6</w:t>
            </w:r>
          </w:p>
        </w:tc>
        <w:tc>
          <w:tcPr>
            <w:tcW w:w="363" w:type="pct"/>
            <w:vAlign w:val="center"/>
          </w:tcPr>
          <w:p w14:paraId="5E504DE2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14:paraId="5E504DE3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E4" w14:textId="4C430425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vAlign w:val="center"/>
          </w:tcPr>
          <w:p w14:paraId="5E504DE5" w14:textId="574FEAA9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2</w:t>
            </w:r>
          </w:p>
        </w:tc>
        <w:tc>
          <w:tcPr>
            <w:tcW w:w="364" w:type="pct"/>
            <w:vAlign w:val="center"/>
          </w:tcPr>
          <w:p w14:paraId="5E504DE6" w14:textId="7E0F084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vAlign w:val="center"/>
          </w:tcPr>
          <w:p w14:paraId="5E504DE7" w14:textId="6F825B7B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4" w:type="pct"/>
            <w:vAlign w:val="center"/>
          </w:tcPr>
          <w:p w14:paraId="5E504DE8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E9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E504DEA" w14:textId="53C75664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12</w:t>
            </w:r>
          </w:p>
        </w:tc>
      </w:tr>
      <w:tr w:rsidR="00A41E1A" w:rsidRPr="00A41E1A" w14:paraId="5E504DFB" w14:textId="77777777" w:rsidTr="00A41E1A">
        <w:trPr>
          <w:trHeight w:val="50"/>
          <w:jc w:val="center"/>
        </w:trPr>
        <w:tc>
          <w:tcPr>
            <w:tcW w:w="979" w:type="pct"/>
            <w:vMerge/>
            <w:shd w:val="clear" w:color="auto" w:fill="5B9BD5" w:themeFill="accent1"/>
            <w:vAlign w:val="center"/>
          </w:tcPr>
          <w:p w14:paraId="5E504DEE" w14:textId="77777777" w:rsidR="00A41E1A" w:rsidRPr="00A41E1A" w:rsidRDefault="00A41E1A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5E504DEF" w14:textId="77777777" w:rsidR="00A41E1A" w:rsidRPr="00A41E1A" w:rsidRDefault="00A41E1A" w:rsidP="00AE6AB7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US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  <w:lang w:val="en-US"/>
              </w:rPr>
              <w:t>7</w:t>
            </w:r>
          </w:p>
        </w:tc>
        <w:tc>
          <w:tcPr>
            <w:tcW w:w="363" w:type="pct"/>
            <w:vAlign w:val="center"/>
          </w:tcPr>
          <w:p w14:paraId="5E504DF0" w14:textId="4B7863FD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3" w:type="pct"/>
            <w:vAlign w:val="center"/>
          </w:tcPr>
          <w:p w14:paraId="5E504DF1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F2" w14:textId="5C8AEA94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4</w:t>
            </w:r>
          </w:p>
        </w:tc>
        <w:tc>
          <w:tcPr>
            <w:tcW w:w="364" w:type="pct"/>
            <w:vAlign w:val="center"/>
          </w:tcPr>
          <w:p w14:paraId="5E504DF3" w14:textId="00496E73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5</w:t>
            </w:r>
          </w:p>
        </w:tc>
        <w:tc>
          <w:tcPr>
            <w:tcW w:w="364" w:type="pct"/>
            <w:vAlign w:val="center"/>
          </w:tcPr>
          <w:p w14:paraId="5E504DF4" w14:textId="7D15A562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9</w:t>
            </w:r>
          </w:p>
        </w:tc>
        <w:tc>
          <w:tcPr>
            <w:tcW w:w="364" w:type="pct"/>
            <w:vAlign w:val="center"/>
          </w:tcPr>
          <w:p w14:paraId="5E504DF5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F6" w14:textId="0CCF307B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5E504DF7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E504DF8" w14:textId="5872B3E6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20</w:t>
            </w:r>
          </w:p>
        </w:tc>
      </w:tr>
      <w:tr w:rsidR="00A41E1A" w:rsidRPr="00A41E1A" w14:paraId="1153C473" w14:textId="77777777" w:rsidTr="00A41E1A">
        <w:trPr>
          <w:trHeight w:val="50"/>
          <w:jc w:val="center"/>
        </w:trPr>
        <w:tc>
          <w:tcPr>
            <w:tcW w:w="979" w:type="pct"/>
            <w:vMerge/>
            <w:shd w:val="clear" w:color="auto" w:fill="5B9BD5" w:themeFill="accent1"/>
            <w:vAlign w:val="center"/>
          </w:tcPr>
          <w:p w14:paraId="63E9304E" w14:textId="77777777" w:rsidR="00A41E1A" w:rsidRPr="00A41E1A" w:rsidRDefault="00A41E1A" w:rsidP="00AE6AB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323E4F" w:themeFill="text2" w:themeFillShade="BF"/>
            <w:vAlign w:val="center"/>
          </w:tcPr>
          <w:p w14:paraId="03EEFB27" w14:textId="5D2767E1" w:rsidR="00A41E1A" w:rsidRPr="00A41E1A" w:rsidRDefault="00A41E1A" w:rsidP="00AE6AB7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363" w:type="pct"/>
            <w:vAlign w:val="center"/>
          </w:tcPr>
          <w:p w14:paraId="0225C058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3" w:type="pct"/>
            <w:vAlign w:val="center"/>
          </w:tcPr>
          <w:p w14:paraId="7D5093C8" w14:textId="2A8126B3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4" w:type="pct"/>
            <w:vAlign w:val="center"/>
          </w:tcPr>
          <w:p w14:paraId="1742591F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6761AF3C" w14:textId="13055F12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10</w:t>
            </w:r>
          </w:p>
        </w:tc>
        <w:tc>
          <w:tcPr>
            <w:tcW w:w="364" w:type="pct"/>
            <w:vAlign w:val="center"/>
          </w:tcPr>
          <w:p w14:paraId="298C7ABF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0D4DC516" w14:textId="77777777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7B8E8C58" w14:textId="022872E7" w:rsidR="00A41E1A" w:rsidRPr="00A41E1A" w:rsidRDefault="00A41E1A" w:rsidP="00825ABE">
            <w:pPr>
              <w:rPr>
                <w:sz w:val="24"/>
                <w:szCs w:val="24"/>
              </w:rPr>
            </w:pPr>
          </w:p>
        </w:tc>
        <w:tc>
          <w:tcPr>
            <w:tcW w:w="364" w:type="pct"/>
            <w:vAlign w:val="center"/>
          </w:tcPr>
          <w:p w14:paraId="26AB0461" w14:textId="1B8EB6C4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09D3D32F" w14:textId="0A5A1847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15</w:t>
            </w:r>
          </w:p>
        </w:tc>
      </w:tr>
      <w:tr w:rsidR="00A41E1A" w:rsidRPr="00A41E1A" w14:paraId="5E504E09" w14:textId="77777777" w:rsidTr="00A41E1A">
        <w:trPr>
          <w:trHeight w:val="50"/>
          <w:jc w:val="center"/>
        </w:trPr>
        <w:tc>
          <w:tcPr>
            <w:tcW w:w="1342" w:type="pct"/>
            <w:gridSpan w:val="2"/>
            <w:shd w:val="clear" w:color="auto" w:fill="5B9BD5" w:themeFill="accent1"/>
            <w:vAlign w:val="center"/>
          </w:tcPr>
          <w:p w14:paraId="5E504DFD" w14:textId="24C726F1" w:rsidR="00A41E1A" w:rsidRPr="00A41E1A" w:rsidRDefault="00A41E1A" w:rsidP="00A41E1A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41E1A">
              <w:rPr>
                <w:b/>
                <w:color w:val="FFFFFF" w:themeColor="background1"/>
                <w:sz w:val="24"/>
                <w:szCs w:val="24"/>
              </w:rPr>
              <w:t>Итого баллов за критерий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5E504DFE" w14:textId="7EBFDECC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63" w:type="pct"/>
            <w:shd w:val="clear" w:color="auto" w:fill="F2F2F2" w:themeFill="background1" w:themeFillShade="F2"/>
            <w:vAlign w:val="center"/>
          </w:tcPr>
          <w:p w14:paraId="5E504DFF" w14:textId="6361BE38" w:rsidR="00A41E1A" w:rsidRPr="00A41E1A" w:rsidRDefault="00A41E1A" w:rsidP="00D72B7F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E504E00" w14:textId="243BC737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E504E01" w14:textId="6B1543D6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E504E02" w14:textId="4E9A3FF9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E504E03" w14:textId="7EBE2DA2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E504E04" w14:textId="39778B4E" w:rsidR="00A41E1A" w:rsidRPr="00A41E1A" w:rsidRDefault="00A41E1A" w:rsidP="00AE6AB7">
            <w:pPr>
              <w:jc w:val="center"/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14:paraId="5E504E05" w14:textId="5918561A" w:rsidR="00A41E1A" w:rsidRPr="00A41E1A" w:rsidRDefault="00A41E1A" w:rsidP="002B1436">
            <w:pPr>
              <w:rPr>
                <w:sz w:val="24"/>
                <w:szCs w:val="24"/>
                <w:lang w:val="en-US"/>
              </w:rPr>
            </w:pPr>
            <w:r w:rsidRPr="00A41E1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49" w:type="pct"/>
            <w:shd w:val="clear" w:color="auto" w:fill="F2F2F2" w:themeFill="background1" w:themeFillShade="F2"/>
            <w:vAlign w:val="center"/>
          </w:tcPr>
          <w:p w14:paraId="5E504E06" w14:textId="1A094B53" w:rsidR="00A41E1A" w:rsidRPr="00A41E1A" w:rsidRDefault="00A41E1A" w:rsidP="00AE6AB7">
            <w:pPr>
              <w:jc w:val="center"/>
              <w:rPr>
                <w:sz w:val="24"/>
                <w:szCs w:val="24"/>
              </w:rPr>
            </w:pPr>
            <w:r w:rsidRPr="00A41E1A">
              <w:rPr>
                <w:sz w:val="24"/>
                <w:szCs w:val="24"/>
              </w:rPr>
              <w:t>100</w:t>
            </w:r>
          </w:p>
        </w:tc>
      </w:tr>
    </w:tbl>
    <w:p w14:paraId="5E504E0B" w14:textId="77777777" w:rsidR="00DE39D8" w:rsidRPr="00A57976" w:rsidRDefault="00AA2B8A" w:rsidP="003D22DE">
      <w:pPr>
        <w:pStyle w:val="-2"/>
        <w:spacing w:after="0"/>
        <w:ind w:firstLine="709"/>
        <w:rPr>
          <w:rFonts w:ascii="Times New Roman" w:hAnsi="Times New Roman"/>
          <w:szCs w:val="28"/>
        </w:rPr>
      </w:pPr>
      <w:bookmarkStart w:id="15" w:name="_Toc489607691"/>
      <w:r>
        <w:rPr>
          <w:rFonts w:ascii="Times New Roman" w:hAnsi="Times New Roman"/>
          <w:szCs w:val="28"/>
        </w:rPr>
        <w:t xml:space="preserve">4.5. </w:t>
      </w:r>
      <w:r w:rsidR="00DE39D8" w:rsidRPr="00A57976">
        <w:rPr>
          <w:rFonts w:ascii="Times New Roman" w:hAnsi="Times New Roman"/>
          <w:szCs w:val="28"/>
        </w:rPr>
        <w:t>МНЕНИЕ СУДЕЙ (СУДЕЙСКАЯ ОЦЕНКА)</w:t>
      </w:r>
      <w:bookmarkEnd w:id="15"/>
    </w:p>
    <w:p w14:paraId="5E504E0C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5E504E0D" w14:textId="77777777"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5E504E0E" w14:textId="77777777" w:rsidR="00DE39D8" w:rsidRPr="00A57976" w:rsidRDefault="00DE39D8" w:rsidP="00B05F34">
      <w:pPr>
        <w:pStyle w:val="af1"/>
        <w:widowControl/>
        <w:numPr>
          <w:ilvl w:val="0"/>
          <w:numId w:val="8"/>
        </w:numPr>
        <w:ind w:left="851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5E504E0F" w14:textId="77777777"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5E504E10" w14:textId="77777777"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14:paraId="5E504E11" w14:textId="77777777"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2:</w:t>
      </w:r>
      <w:r w:rsidR="001D243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57976">
        <w:rPr>
          <w:rFonts w:ascii="Times New Roman" w:hAnsi="Times New Roman"/>
          <w:sz w:val="28"/>
          <w:szCs w:val="28"/>
          <w:lang w:val="ru-RU"/>
        </w:rPr>
        <w:t>исполнение соответствует отраслевому стандарту и в некоторых отношениях превосходит его;</w:t>
      </w:r>
    </w:p>
    <w:p w14:paraId="5E504E12" w14:textId="77777777" w:rsidR="00DE39D8" w:rsidRPr="00A57976" w:rsidRDefault="00DE39D8" w:rsidP="00B05F34">
      <w:pPr>
        <w:pStyle w:val="af1"/>
        <w:widowControl/>
        <w:numPr>
          <w:ilvl w:val="0"/>
          <w:numId w:val="9"/>
        </w:numPr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5E504E13" w14:textId="77777777" w:rsidR="00DE39D8" w:rsidRPr="00A57976" w:rsidRDefault="00DE39D8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57976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57976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E504E14" w14:textId="37A0944A" w:rsidR="000D74AA" w:rsidRPr="00A57976" w:rsidRDefault="000D74A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6" w:name="_Toc489607692"/>
      <w:r w:rsidRPr="00A57976">
        <w:rPr>
          <w:rFonts w:ascii="Times New Roman" w:hAnsi="Times New Roman"/>
          <w:szCs w:val="28"/>
        </w:rPr>
        <w:lastRenderedPageBreak/>
        <w:t>4.6.</w:t>
      </w:r>
      <w:r w:rsidR="003D22DE">
        <w:rPr>
          <w:rFonts w:ascii="Times New Roman" w:hAnsi="Times New Roman"/>
          <w:szCs w:val="28"/>
        </w:rPr>
        <w:t xml:space="preserve"> </w:t>
      </w:r>
      <w:r w:rsidRPr="00A57976">
        <w:rPr>
          <w:rFonts w:ascii="Times New Roman" w:hAnsi="Times New Roman"/>
          <w:szCs w:val="28"/>
        </w:rPr>
        <w:t>ИЗМЕРИМАЯ ОЦЕНКА</w:t>
      </w:r>
      <w:bookmarkEnd w:id="16"/>
      <w:r w:rsidR="002A7E81">
        <w:rPr>
          <w:rFonts w:ascii="Times New Roman" w:hAnsi="Times New Roman"/>
          <w:szCs w:val="28"/>
        </w:rPr>
        <w:t xml:space="preserve"> (ОБЪЕКТИВНАЯ ОЦЕНКА)</w:t>
      </w:r>
    </w:p>
    <w:p w14:paraId="5E504E15" w14:textId="77777777" w:rsidR="000D74AA" w:rsidRPr="00A57976" w:rsidRDefault="000D74AA" w:rsidP="00A57976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57976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57976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57976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57976">
        <w:rPr>
          <w:rFonts w:ascii="Times New Roman" w:hAnsi="Times New Roman"/>
          <w:sz w:val="28"/>
          <w:szCs w:val="28"/>
          <w:lang w:val="ru-RU"/>
        </w:rPr>
        <w:t>.</w:t>
      </w:r>
    </w:p>
    <w:p w14:paraId="5E504E16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489607693"/>
      <w:r>
        <w:rPr>
          <w:rFonts w:ascii="Times New Roman" w:hAnsi="Times New Roman"/>
          <w:szCs w:val="28"/>
        </w:rPr>
        <w:t xml:space="preserve">4.7. </w:t>
      </w:r>
      <w:r w:rsidR="00A57976" w:rsidRPr="00A57976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7"/>
    </w:p>
    <w:p w14:paraId="5E504E17" w14:textId="7777777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57976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57976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57976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57976">
        <w:rPr>
          <w:rFonts w:ascii="Times New Roman" w:hAnsi="Times New Roman" w:cs="Times New Roman"/>
          <w:sz w:val="28"/>
          <w:szCs w:val="28"/>
        </w:rPr>
        <w:t>хема</w:t>
      </w:r>
      <w:r w:rsidR="007A6888" w:rsidRPr="00A57976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14:paraId="26659B2C" w14:textId="7A8CE0E9" w:rsidR="003D22DE" w:rsidRPr="00F25C5E" w:rsidRDefault="003D22DE" w:rsidP="003D22DE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14C04">
        <w:rPr>
          <w:rFonts w:ascii="Times New Roman" w:hAnsi="Times New Roman" w:cs="Times New Roman"/>
          <w:b/>
          <w:sz w:val="28"/>
          <w:szCs w:val="28"/>
        </w:rPr>
        <w:t>Таблица Оценочной схемы для региональной и</w:t>
      </w:r>
      <w:r w:rsidR="00F25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5E" w:rsidRPr="00571FD6">
        <w:rPr>
          <w:rFonts w:ascii="Times New Roman" w:hAnsi="Times New Roman" w:cs="Times New Roman"/>
          <w:b/>
          <w:sz w:val="28"/>
          <w:szCs w:val="28"/>
        </w:rPr>
        <w:t>юниорской</w:t>
      </w:r>
      <w:r w:rsidRPr="00571FD6">
        <w:rPr>
          <w:rFonts w:ascii="Times New Roman" w:hAnsi="Times New Roman" w:cs="Times New Roman"/>
          <w:b/>
          <w:sz w:val="28"/>
          <w:szCs w:val="28"/>
        </w:rPr>
        <w:t xml:space="preserve"> лине</w:t>
      </w:r>
      <w:r w:rsidR="00F25C5E" w:rsidRPr="00571FD6">
        <w:rPr>
          <w:rFonts w:ascii="Times New Roman" w:hAnsi="Times New Roman" w:cs="Times New Roman"/>
          <w:b/>
          <w:sz w:val="28"/>
          <w:szCs w:val="28"/>
        </w:rPr>
        <w:t>ек</w:t>
      </w:r>
    </w:p>
    <w:tbl>
      <w:tblPr>
        <w:tblOverlap w:val="never"/>
        <w:tblW w:w="0" w:type="auto"/>
        <w:tblBorders>
          <w:top w:val="single" w:sz="12" w:space="0" w:color="0084AD"/>
          <w:left w:val="single" w:sz="12" w:space="0" w:color="0084AD"/>
          <w:bottom w:val="single" w:sz="12" w:space="0" w:color="0084AD"/>
          <w:right w:val="single" w:sz="12" w:space="0" w:color="0084AD"/>
          <w:insideH w:val="single" w:sz="12" w:space="0" w:color="0084AD"/>
          <w:insideV w:val="single" w:sz="12" w:space="0" w:color="0084A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"/>
        <w:gridCol w:w="3058"/>
        <w:gridCol w:w="1663"/>
        <w:gridCol w:w="1903"/>
        <w:gridCol w:w="682"/>
      </w:tblGrid>
      <w:tr w:rsidR="009D35C0" w:rsidRPr="00227285" w14:paraId="49AF29F5" w14:textId="77777777" w:rsidTr="00227285">
        <w:trPr>
          <w:trHeight w:val="20"/>
          <w:tblHeader/>
        </w:trPr>
        <w:tc>
          <w:tcPr>
            <w:tcW w:w="0" w:type="auto"/>
            <w:gridSpan w:val="2"/>
            <w:tcBorders>
              <w:top w:val="single" w:sz="12" w:space="0" w:color="0084AD"/>
              <w:left w:val="single" w:sz="12" w:space="0" w:color="0084AD"/>
              <w:right w:val="single" w:sz="12" w:space="0" w:color="0084AD"/>
            </w:tcBorders>
            <w:shd w:val="clear" w:color="auto" w:fill="0083AD"/>
            <w:vAlign w:val="center"/>
            <w:hideMark/>
          </w:tcPr>
          <w:p w14:paraId="2AFE5DC9" w14:textId="77777777" w:rsidR="009D35C0" w:rsidRPr="00227285" w:rsidRDefault="009D35C0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bookmarkStart w:id="18" w:name="_Hlk54101762"/>
            <w:bookmarkStart w:id="19" w:name="_Toc489607694"/>
            <w:r w:rsidRPr="00227285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Критерий</w:t>
            </w:r>
          </w:p>
        </w:tc>
        <w:tc>
          <w:tcPr>
            <w:tcW w:w="0" w:type="auto"/>
            <w:gridSpan w:val="3"/>
            <w:tcBorders>
              <w:top w:val="single" w:sz="12" w:space="0" w:color="0084AD"/>
              <w:left w:val="single" w:sz="12" w:space="0" w:color="0084AD"/>
              <w:bottom w:val="nil"/>
              <w:right w:val="single" w:sz="12" w:space="0" w:color="0084AD"/>
            </w:tcBorders>
            <w:shd w:val="clear" w:color="auto" w:fill="0083AD"/>
            <w:vAlign w:val="center"/>
            <w:hideMark/>
          </w:tcPr>
          <w:p w14:paraId="7B60BFE8" w14:textId="77777777" w:rsidR="009D35C0" w:rsidRPr="00227285" w:rsidRDefault="009D35C0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FFFFFF" w:themeColor="background1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color w:val="FFFFFF" w:themeColor="background1"/>
                <w:sz w:val="16"/>
                <w:szCs w:val="16"/>
              </w:rPr>
              <w:t>Оценка</w:t>
            </w:r>
          </w:p>
        </w:tc>
      </w:tr>
      <w:tr w:rsidR="009D35C0" w:rsidRPr="00227285" w14:paraId="5F1B6873" w14:textId="77777777" w:rsidTr="00227285">
        <w:trPr>
          <w:trHeight w:val="62"/>
        </w:trPr>
        <w:tc>
          <w:tcPr>
            <w:tcW w:w="0" w:type="auto"/>
            <w:gridSpan w:val="2"/>
            <w:tcBorders>
              <w:left w:val="single" w:sz="12" w:space="0" w:color="0084AD"/>
              <w:bottom w:val="single" w:sz="4" w:space="0" w:color="0084AD"/>
              <w:right w:val="single" w:sz="12" w:space="0" w:color="0084AD"/>
            </w:tcBorders>
            <w:shd w:val="clear" w:color="auto" w:fill="0083AD"/>
            <w:vAlign w:val="center"/>
          </w:tcPr>
          <w:p w14:paraId="1918BFA1" w14:textId="77777777" w:rsidR="009D35C0" w:rsidRPr="00227285" w:rsidRDefault="009D35C0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57C37B6" w14:textId="61B2ACB1" w:rsidR="009D35C0" w:rsidRPr="00227285" w:rsidRDefault="009D35C0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Судейские аспекты</w:t>
            </w:r>
          </w:p>
        </w:tc>
        <w:tc>
          <w:tcPr>
            <w:tcW w:w="0" w:type="auto"/>
            <w:tcBorders>
              <w:top w:val="nil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972321B" w14:textId="342383CB" w:rsidR="009D35C0" w:rsidRPr="00227285" w:rsidRDefault="009D35C0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Объективные аспекты</w:t>
            </w:r>
          </w:p>
        </w:tc>
        <w:tc>
          <w:tcPr>
            <w:tcW w:w="0" w:type="auto"/>
            <w:tcBorders>
              <w:top w:val="nil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CF932B6" w14:textId="77777777" w:rsidR="009D35C0" w:rsidRPr="00227285" w:rsidRDefault="009D35C0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</w:tr>
      <w:tr w:rsidR="00B64CE8" w:rsidRPr="00227285" w14:paraId="66213A13" w14:textId="77777777" w:rsidTr="00227285">
        <w:trPr>
          <w:trHeight w:val="20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982F90A" w14:textId="77777777" w:rsidR="00B64CE8" w:rsidRPr="00227285" w:rsidRDefault="00B64CE8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098D8BC" w14:textId="77777777" w:rsidR="00B64CE8" w:rsidRPr="00227285" w:rsidRDefault="00B64CE8" w:rsidP="009D3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Черчение и разметка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2BF97EA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B33A9F8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80C979E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</w:tr>
      <w:tr w:rsidR="00B64CE8" w:rsidRPr="00227285" w14:paraId="3725DD6A" w14:textId="77777777" w:rsidTr="00227285">
        <w:trPr>
          <w:trHeight w:val="20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3BDD527" w14:textId="77777777" w:rsidR="00B64CE8" w:rsidRPr="00227285" w:rsidRDefault="00B64CE8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4A7025F" w14:textId="77777777" w:rsidR="00B64CE8" w:rsidRPr="00227285" w:rsidRDefault="00B64CE8" w:rsidP="009D3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Внутренние соединения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612E21C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D791FB8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AC29DA1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</w:tr>
      <w:tr w:rsidR="00B64CE8" w:rsidRPr="00227285" w14:paraId="54DDCD4B" w14:textId="77777777" w:rsidTr="00227285">
        <w:trPr>
          <w:trHeight w:val="20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2AC00A0" w14:textId="77777777" w:rsidR="00B64CE8" w:rsidRPr="00227285" w:rsidRDefault="00B64CE8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BA0E126" w14:textId="77777777" w:rsidR="00B64CE8" w:rsidRPr="00227285" w:rsidRDefault="00B64CE8" w:rsidP="009D3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Внешние соединения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5EA65A4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C4A2190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2F67B1C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</w:tr>
      <w:tr w:rsidR="00B64CE8" w:rsidRPr="00227285" w14:paraId="79C2E139" w14:textId="77777777" w:rsidTr="00227285">
        <w:trPr>
          <w:trHeight w:val="20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C199434" w14:textId="77777777" w:rsidR="00B64CE8" w:rsidRPr="00227285" w:rsidRDefault="00B64CE8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C57868D" w14:textId="77777777" w:rsidR="00B64CE8" w:rsidRPr="00227285" w:rsidRDefault="00B64CE8" w:rsidP="009D3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Отделка и внешний вид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4D1AC23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AC5772F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47A0FF5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B64CE8" w:rsidRPr="00227285" w14:paraId="5F4FF4C3" w14:textId="77777777" w:rsidTr="00227285">
        <w:trPr>
          <w:trHeight w:val="20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44742E4" w14:textId="77777777" w:rsidR="00B64CE8" w:rsidRPr="00227285" w:rsidRDefault="00B64CE8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CDDEFFA" w14:textId="2A24C949" w:rsidR="00B64CE8" w:rsidRPr="00227285" w:rsidRDefault="00FA4514" w:rsidP="009D3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Размеры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94C5123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FD1ADB7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A0224F1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</w:tr>
      <w:tr w:rsidR="00B64CE8" w:rsidRPr="00227285" w14:paraId="6C61963C" w14:textId="77777777" w:rsidTr="00227285">
        <w:trPr>
          <w:trHeight w:val="20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96DB40F" w14:textId="77777777" w:rsidR="00B64CE8" w:rsidRPr="00227285" w:rsidRDefault="00B64CE8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F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0A16769" w14:textId="77777777" w:rsidR="00B64CE8" w:rsidRPr="00227285" w:rsidRDefault="00B64CE8" w:rsidP="009D3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Соответствие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B08F751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204C5E7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C2902EA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B64CE8" w:rsidRPr="00227285" w14:paraId="71283AE3" w14:textId="77777777" w:rsidTr="00227285">
        <w:trPr>
          <w:trHeight w:val="20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6CD63B8" w14:textId="77777777" w:rsidR="00B64CE8" w:rsidRPr="00227285" w:rsidRDefault="00B64CE8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07787A6" w14:textId="77777777" w:rsidR="00B64CE8" w:rsidRPr="00227285" w:rsidRDefault="00B64CE8" w:rsidP="009D3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Использование материалов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49BC43F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6C46FAB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58FCB13C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B64CE8" w:rsidRPr="00227285" w14:paraId="14E5D169" w14:textId="77777777" w:rsidTr="00227285">
        <w:trPr>
          <w:trHeight w:val="20"/>
        </w:trPr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F680C7A" w14:textId="77777777" w:rsidR="00B64CE8" w:rsidRPr="00227285" w:rsidRDefault="00B64CE8" w:rsidP="009D35C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H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5B38175" w14:textId="77777777" w:rsidR="00B64CE8" w:rsidRPr="00227285" w:rsidRDefault="00B64CE8" w:rsidP="009D35C0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Охрана здоровья и техника безопасности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127A36E1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75981340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66278352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</w:tr>
      <w:tr w:rsidR="00B64CE8" w:rsidRPr="00227285" w14:paraId="1EF56B9E" w14:textId="77777777" w:rsidTr="00227285">
        <w:trPr>
          <w:trHeight w:val="20"/>
        </w:trPr>
        <w:tc>
          <w:tcPr>
            <w:tcW w:w="0" w:type="auto"/>
            <w:gridSpan w:val="2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4F9F5CD8" w14:textId="77777777" w:rsidR="00B64CE8" w:rsidRPr="00227285" w:rsidRDefault="00B64CE8" w:rsidP="009D35C0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Итого =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2FB9B10C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01C9E664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4" w:space="0" w:color="0084AD"/>
              <w:left w:val="single" w:sz="4" w:space="0" w:color="0084AD"/>
              <w:bottom w:val="single" w:sz="4" w:space="0" w:color="0084AD"/>
              <w:right w:val="single" w:sz="4" w:space="0" w:color="0084AD"/>
            </w:tcBorders>
            <w:vAlign w:val="center"/>
            <w:hideMark/>
          </w:tcPr>
          <w:p w14:paraId="39983351" w14:textId="77777777" w:rsidR="00B64CE8" w:rsidRPr="00227285" w:rsidRDefault="00B64CE8" w:rsidP="003D22D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2728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100</w:t>
            </w:r>
          </w:p>
        </w:tc>
      </w:tr>
    </w:tbl>
    <w:bookmarkEnd w:id="18"/>
    <w:p w14:paraId="5E504E53" w14:textId="77777777" w:rsidR="00DE39D8" w:rsidRPr="00A57976" w:rsidRDefault="00AA2B8A" w:rsidP="003D22DE">
      <w:pPr>
        <w:pStyle w:val="-2"/>
        <w:spacing w:after="0"/>
        <w:ind w:firstLine="709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4.8. </w:t>
      </w:r>
      <w:r w:rsidR="007A6888" w:rsidRPr="00A57976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14:paraId="1F7C19A5" w14:textId="0248DD0F" w:rsidR="003D22DE" w:rsidRPr="00214C04" w:rsidRDefault="003D22DE" w:rsidP="003D22DE">
      <w:pPr>
        <w:jc w:val="both"/>
        <w:rPr>
          <w:rFonts w:ascii="Times New Roman" w:hAnsi="Times New Roman" w:cs="Times New Roman"/>
          <w:sz w:val="28"/>
          <w:szCs w:val="28"/>
        </w:rPr>
      </w:pPr>
      <w:r w:rsidRPr="00214C04">
        <w:rPr>
          <w:rFonts w:ascii="Times New Roman" w:hAnsi="Times New Roman" w:cs="Times New Roman"/>
          <w:sz w:val="28"/>
          <w:szCs w:val="28"/>
        </w:rPr>
        <w:t>Оценка Конкурсного задания для региональной и Junior линеек будет основываться на следующих критериях:</w:t>
      </w:r>
    </w:p>
    <w:p w14:paraId="242AA49C" w14:textId="10762528" w:rsidR="00B64CE8" w:rsidRPr="00B64CE8" w:rsidRDefault="00B64CE8" w:rsidP="003D2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b/>
          <w:bCs/>
          <w:sz w:val="28"/>
          <w:szCs w:val="28"/>
        </w:rPr>
        <w:t>Раздел A. Черчение и разметка</w:t>
      </w:r>
    </w:p>
    <w:p w14:paraId="12F9AA06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Руководство по разметке. Чертеж (примечание: это чертеж с разметкой)</w:t>
      </w:r>
    </w:p>
    <w:p w14:paraId="0EFC683F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Данный критерий оценивает способность Конкурсанта разработать/оформить проект; подкритерии/аспекты начисления баллов должны включать в себя следующее:</w:t>
      </w:r>
    </w:p>
    <w:p w14:paraId="0437F7FB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Черчение линий.</w:t>
      </w:r>
    </w:p>
    <w:p w14:paraId="72310969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Детали соединений.</w:t>
      </w:r>
    </w:p>
    <w:p w14:paraId="5E42E7F2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Измерения и размеры.</w:t>
      </w:r>
    </w:p>
    <w:p w14:paraId="47C910D8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(Примечание: допускается только чертеж в AutoCAD формата А3 минимум или в полном размере для наглядности и ориентирования)</w:t>
      </w:r>
    </w:p>
    <w:p w14:paraId="079817D2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Черчение линий (судейская оценка и оценка по измеримым параметрам):</w:t>
      </w:r>
    </w:p>
    <w:p w14:paraId="70D69599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Единообразие всех линий (судейская оценка).</w:t>
      </w:r>
    </w:p>
    <w:p w14:paraId="73360544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Наличие всех типов линий: контурные линии, скрытые линии, линии соединения (оценка по измеримым параметрам).</w:t>
      </w:r>
    </w:p>
    <w:p w14:paraId="7A74F71D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Да = 100 %; Нет = 0 %.</w:t>
      </w:r>
    </w:p>
    <w:p w14:paraId="743905A6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Линии слишком толстые или слишком тонкие, четкость линий (судейская оценка).</w:t>
      </w:r>
    </w:p>
    <w:p w14:paraId="4A9AA3B8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Наличие всех линий: контурные линии, скрытые линии, линии соединения (оценка по измеримым параметрам).</w:t>
      </w:r>
    </w:p>
    <w:p w14:paraId="2987B1C5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Да = 100 %; Нет = 0 %.</w:t>
      </w:r>
    </w:p>
    <w:p w14:paraId="55BBA9EF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Детали соединений (оценка по измеримым параметрам):</w:t>
      </w:r>
    </w:p>
    <w:p w14:paraId="1B7307B9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Все линии для деталей соединений начерчены точно.</w:t>
      </w:r>
    </w:p>
    <w:p w14:paraId="26FC0C24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Да = 100 %; Нет = 0 %.</w:t>
      </w:r>
    </w:p>
    <w:p w14:paraId="2E6A82F1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Измерения и размеры (оценка по измеримым параметрам):</w:t>
      </w:r>
    </w:p>
    <w:p w14:paraId="472E246D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Отклонение от размера в пределах 1 мм = 100 %.</w:t>
      </w:r>
    </w:p>
    <w:p w14:paraId="5038515F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Отклонение от размера свыше 1 мм и до 2 мм включительно = 50 %.</w:t>
      </w:r>
    </w:p>
    <w:p w14:paraId="1B96994F" w14:textId="77777777" w:rsidR="00B64CE8" w:rsidRPr="00B64CE8" w:rsidRDefault="00B64CE8" w:rsidP="003D22DE">
      <w:pPr>
        <w:spacing w:after="0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Отклонение от размера свыше 2 мм = 0 %.</w:t>
      </w:r>
    </w:p>
    <w:p w14:paraId="7B841F79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Примечание: вынесенные сечения должны использоваться для уточнения.</w:t>
      </w:r>
    </w:p>
    <w:p w14:paraId="16B85281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Примечания:</w:t>
      </w:r>
    </w:p>
    <w:p w14:paraId="3841E7EB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</w:r>
      <w:r w:rsidRPr="00B64CE8">
        <w:rPr>
          <w:rFonts w:ascii="Times New Roman" w:hAnsi="Times New Roman" w:cs="Times New Roman"/>
          <w:spacing w:val="-4"/>
          <w:sz w:val="28"/>
          <w:szCs w:val="28"/>
        </w:rPr>
        <w:t>Контрольная точка должна быть выполнена сначала пробной отметкой для определения стандарта</w:t>
      </w:r>
      <w:r w:rsidRPr="00B64CE8">
        <w:rPr>
          <w:rFonts w:ascii="Times New Roman" w:hAnsi="Times New Roman" w:cs="Times New Roman"/>
          <w:sz w:val="28"/>
          <w:szCs w:val="28"/>
        </w:rPr>
        <w:t>.</w:t>
      </w:r>
    </w:p>
    <w:p w14:paraId="536B0008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Каждое задание будет оцениваться по стандарту, а не по другим проектам.</w:t>
      </w:r>
    </w:p>
    <w:p w14:paraId="4AED0EB1" w14:textId="77777777" w:rsidR="00B64CE8" w:rsidRPr="00B64CE8" w:rsidRDefault="00B64CE8" w:rsidP="003D22DE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b/>
          <w:bCs/>
          <w:sz w:val="28"/>
          <w:szCs w:val="28"/>
        </w:rPr>
        <w:t>Раздел B. Внутренние соединения (до склеивания)</w:t>
      </w:r>
    </w:p>
    <w:p w14:paraId="035989B3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Этот критерий оценивает способность Конкурсанта сформировать точно пригнанные друг к другу поверхности соединения с помощью ручного инструмента и на станке, как указано в чертеже Конкурсного задания. Каждое соединение получает балл в зависимости от своей сложности.</w:t>
      </w:r>
    </w:p>
    <w:p w14:paraId="1D045300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Руководство по разметке:</w:t>
      </w:r>
    </w:p>
    <w:p w14:paraId="49F0D89A" w14:textId="77777777" w:rsidR="00B64CE8" w:rsidRPr="00B64CE8" w:rsidRDefault="00B64CE8" w:rsidP="003D22DE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7B26F3A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Во всех случаях необходимо обращаться к описаниям аспектов оценки.</w:t>
      </w:r>
    </w:p>
    <w:p w14:paraId="5361D165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Внутренняя геометрия соединения соответствует рабочему чертежу, включая длину шипа и глубину гнезда (допустимы машинные повреждения основания гнезда, если стык плоский).</w:t>
      </w:r>
    </w:p>
    <w:p w14:paraId="6AAAFAE9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Поверхности имеют отфрезерованный или прорезанный продольный паз без неровностей; поверхности соединения могут быть выровнены любыми способами с помощью ручных/электрических инструментов, а также шлифовальных кругов или наждачной бумаги.</w:t>
      </w:r>
    </w:p>
    <w:p w14:paraId="3C68BA13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Во внутренних стыках не допускается наличие силикона, воска или других инородных материалов — только древесина (запрещено стыковать клееные элементы).</w:t>
      </w:r>
    </w:p>
    <w:p w14:paraId="18B7474B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b/>
          <w:bCs/>
          <w:sz w:val="28"/>
          <w:szCs w:val="28"/>
        </w:rPr>
        <w:t>Раздел C. Внешние соединения (после склейки)</w:t>
      </w:r>
    </w:p>
    <w:p w14:paraId="4A36BA4C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Этот критерий оценивает способность Конкурсанта собрать готовое изделие с хорошими крепкими соединениями, без люфтов. Каждое соединение получает балл в зависимости от своей сложности.</w:t>
      </w:r>
    </w:p>
    <w:p w14:paraId="3095DC56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Руководство по разметке:</w:t>
      </w:r>
    </w:p>
    <w:p w14:paraId="0032AA36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32B87A5D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Этот аспект оценки проверяет способность Конкурсанта собрать готовое изделие с хорошими крепкими стыками, без люфтов.</w:t>
      </w:r>
    </w:p>
    <w:p w14:paraId="6A3B03B9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Следующие моменты подлежат обсуждению при выставлении оценки:</w:t>
      </w:r>
    </w:p>
    <w:p w14:paraId="750AB26F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Внешние соединения: судейская оценка (J) — все сложные стыки с открытой торцевой поверхностью должны оцениваться путем выставления судейской оценки по нескольким поверхностям в связи с большим объемом необходимой работы.</w:t>
      </w:r>
    </w:p>
    <w:p w14:paraId="366C518C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Внешние соединения: оценка по измеримым параметрам (М) выставляется для всех прочих внешний соединений, включая стандартные стыки.</w:t>
      </w:r>
    </w:p>
    <w:p w14:paraId="74814032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Проверка наличия зазоров во внешних стыках.</w:t>
      </w:r>
    </w:p>
    <w:p w14:paraId="1D88C44A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Стык выполнен в соответствии с чертежом.</w:t>
      </w:r>
    </w:p>
    <w:p w14:paraId="22DF03C1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 Стык выполнен полностью.</w:t>
      </w:r>
    </w:p>
    <w:p w14:paraId="609FD7C8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ПОГРЕШНОСТЬ</w:t>
      </w:r>
    </w:p>
    <w:p w14:paraId="6F25F73C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До 0,2 мм = 100 %</w:t>
      </w:r>
    </w:p>
    <w:p w14:paraId="1E8AA200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До 0,4 мм включительно = 50 %</w:t>
      </w:r>
    </w:p>
    <w:p w14:paraId="47758E60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Свыше 0,4 = 0 %</w:t>
      </w:r>
    </w:p>
    <w:p w14:paraId="03E3D172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E6AA5A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Примечание:</w:t>
      </w:r>
    </w:p>
    <w:p w14:paraId="0D22116B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Какие-либо наполнители или сращивание в зазорах = 0 %.</w:t>
      </w:r>
    </w:p>
    <w:p w14:paraId="6F02FDBA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Использование силикона, воска или другого инородного материала во внутренних стыках = 0 %.</w:t>
      </w:r>
    </w:p>
    <w:p w14:paraId="60CCA9D3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b/>
          <w:bCs/>
          <w:sz w:val="28"/>
          <w:szCs w:val="28"/>
        </w:rPr>
        <w:t>Раздел D. Отделка и внешний вид</w:t>
      </w:r>
    </w:p>
    <w:p w14:paraId="269BFB2A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Этот критерий оценивает способность Конкурсанта создать изделие, производящее хорошее визуально-архитектурное впечатление. Критерии начисления баллов должны включать в себя следующее:</w:t>
      </w:r>
    </w:p>
    <w:p w14:paraId="48FF493B" w14:textId="77777777" w:rsidR="00B64CE8" w:rsidRPr="00B64CE8" w:rsidRDefault="00B64CE8" w:rsidP="003D22DE">
      <w:pPr>
        <w:keepNext/>
        <w:spacing w:after="0"/>
        <w:ind w:left="1135" w:hanging="284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Искривленность компонента.</w:t>
      </w:r>
    </w:p>
    <w:p w14:paraId="04A94783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Отделка поверхности компонента.</w:t>
      </w:r>
    </w:p>
    <w:p w14:paraId="6D290F5B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Отделка кромок компонента.</w:t>
      </w:r>
    </w:p>
    <w:p w14:paraId="5B3EFAB0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Прямоугольность компонента.</w:t>
      </w:r>
    </w:p>
    <w:p w14:paraId="1A2409AE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Подгонка панелей.</w:t>
      </w:r>
    </w:p>
    <w:p w14:paraId="73942695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Подгонка одного модуля к другому.</w:t>
      </w:r>
    </w:p>
    <w:p w14:paraId="1599222F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Выравнивание компонентов.</w:t>
      </w:r>
    </w:p>
    <w:p w14:paraId="2EC128E3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В зависимости от характера задания, могут быть добавлены другие критерии или исключены некоторые из приведенных выше критериев.</w:t>
      </w:r>
    </w:p>
    <w:p w14:paraId="434A4EB4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Два аспекта отделки и внешнего вида оцениваются с использованием объективной оценки:</w:t>
      </w:r>
    </w:p>
    <w:p w14:paraId="14BA18C0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Искривленность и прямоугольность</w:t>
      </w:r>
    </w:p>
    <w:tbl>
      <w:tblPr>
        <w:tblOverlap w:val="never"/>
        <w:tblW w:w="5000" w:type="pct"/>
        <w:jc w:val="center"/>
        <w:tblBorders>
          <w:top w:val="single" w:sz="12" w:space="0" w:color="0084AD"/>
          <w:bottom w:val="single" w:sz="12" w:space="0" w:color="0084AD"/>
          <w:insideH w:val="single" w:sz="12" w:space="0" w:color="0084A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2"/>
        <w:gridCol w:w="1727"/>
      </w:tblGrid>
      <w:tr w:rsidR="00B64CE8" w:rsidRPr="00B64CE8" w14:paraId="31F17B41" w14:textId="77777777" w:rsidTr="003D22DE">
        <w:trPr>
          <w:trHeight w:val="20"/>
          <w:jc w:val="center"/>
        </w:trPr>
        <w:tc>
          <w:tcPr>
            <w:tcW w:w="5000" w:type="pct"/>
            <w:gridSpan w:val="2"/>
            <w:tcBorders>
              <w:top w:val="single" w:sz="12" w:space="0" w:color="0084AD"/>
              <w:left w:val="nil"/>
              <w:bottom w:val="nil"/>
              <w:right w:val="nil"/>
            </w:tcBorders>
            <w:shd w:val="clear" w:color="auto" w:fill="0083AD"/>
            <w:vAlign w:val="center"/>
            <w:hideMark/>
          </w:tcPr>
          <w:p w14:paraId="42542A8F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Диапазон</w:t>
            </w:r>
          </w:p>
        </w:tc>
      </w:tr>
      <w:tr w:rsidR="00B64CE8" w:rsidRPr="00B64CE8" w14:paraId="0D33F536" w14:textId="77777777" w:rsidTr="003D22DE">
        <w:trPr>
          <w:trHeight w:val="20"/>
          <w:jc w:val="center"/>
        </w:trPr>
        <w:tc>
          <w:tcPr>
            <w:tcW w:w="4106" w:type="pct"/>
            <w:tcBorders>
              <w:top w:val="nil"/>
              <w:left w:val="nil"/>
              <w:bottom w:val="single" w:sz="4" w:space="0" w:color="0084AD"/>
              <w:right w:val="nil"/>
            </w:tcBorders>
            <w:hideMark/>
          </w:tcPr>
          <w:p w14:paraId="18123526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Погрешность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84AD"/>
              <w:right w:val="nil"/>
            </w:tcBorders>
            <w:hideMark/>
          </w:tcPr>
          <w:p w14:paraId="0D8D9FB1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64CE8" w:rsidRPr="00B64CE8" w14:paraId="1495FF03" w14:textId="77777777" w:rsidTr="003D22DE">
        <w:trPr>
          <w:trHeight w:val="20"/>
          <w:jc w:val="center"/>
        </w:trPr>
        <w:tc>
          <w:tcPr>
            <w:tcW w:w="4106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1D52DD07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До 1 мм включительно</w:t>
            </w:r>
          </w:p>
        </w:tc>
        <w:tc>
          <w:tcPr>
            <w:tcW w:w="894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0EF6292B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64CE8" w:rsidRPr="00B64CE8" w14:paraId="0B7B9815" w14:textId="77777777" w:rsidTr="003D22DE">
        <w:trPr>
          <w:trHeight w:val="20"/>
          <w:jc w:val="center"/>
        </w:trPr>
        <w:tc>
          <w:tcPr>
            <w:tcW w:w="4106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5964C5E5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От 1,1 мм до 2 мм включительно</w:t>
            </w:r>
          </w:p>
        </w:tc>
        <w:tc>
          <w:tcPr>
            <w:tcW w:w="894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0A08B7B0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70 %</w:t>
            </w:r>
          </w:p>
        </w:tc>
      </w:tr>
      <w:tr w:rsidR="00B64CE8" w:rsidRPr="00B64CE8" w14:paraId="19AC3DD4" w14:textId="77777777" w:rsidTr="003D22DE">
        <w:trPr>
          <w:trHeight w:val="20"/>
          <w:jc w:val="center"/>
        </w:trPr>
        <w:tc>
          <w:tcPr>
            <w:tcW w:w="4106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1F861980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От 2,1 мм до 3 мм включительно</w:t>
            </w:r>
          </w:p>
        </w:tc>
        <w:tc>
          <w:tcPr>
            <w:tcW w:w="894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768CFBFE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40 %</w:t>
            </w:r>
          </w:p>
        </w:tc>
      </w:tr>
      <w:tr w:rsidR="00B64CE8" w:rsidRPr="00B64CE8" w14:paraId="17674E6A" w14:textId="77777777" w:rsidTr="003D22DE">
        <w:trPr>
          <w:trHeight w:val="20"/>
          <w:jc w:val="center"/>
        </w:trPr>
        <w:tc>
          <w:tcPr>
            <w:tcW w:w="4106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7FCCBFE9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Более 3 мм</w:t>
            </w:r>
          </w:p>
        </w:tc>
        <w:tc>
          <w:tcPr>
            <w:tcW w:w="894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6CEB3BF0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14:paraId="71380575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B64CE8">
        <w:rPr>
          <w:rFonts w:ascii="Times New Roman" w:hAnsi="Times New Roman" w:cs="Times New Roman"/>
          <w:sz w:val="28"/>
          <w:szCs w:val="28"/>
        </w:rPr>
        <w:t>или согласно Схеме оценок.</w:t>
      </w:r>
    </w:p>
    <w:p w14:paraId="0D364840" w14:textId="2EBA3D00" w:rsidR="00B64CE8" w:rsidRPr="00B64CE8" w:rsidRDefault="00B64CE8" w:rsidP="003D2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FA4514">
        <w:rPr>
          <w:rFonts w:ascii="Times New Roman" w:hAnsi="Times New Roman" w:cs="Times New Roman"/>
          <w:b/>
          <w:bCs/>
          <w:sz w:val="28"/>
          <w:szCs w:val="28"/>
          <w:lang w:val="en-US"/>
        </w:rPr>
        <w:t>E.</w:t>
      </w:r>
      <w:r w:rsidRPr="00B64CE8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FA451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Pr="00B64CE8">
        <w:rPr>
          <w:rFonts w:ascii="Times New Roman" w:hAnsi="Times New Roman" w:cs="Times New Roman"/>
          <w:b/>
          <w:bCs/>
          <w:sz w:val="28"/>
          <w:szCs w:val="28"/>
        </w:rPr>
        <w:t>азмеры</w:t>
      </w:r>
    </w:p>
    <w:p w14:paraId="767E84B5" w14:textId="77777777" w:rsidR="00B64CE8" w:rsidRPr="00B64CE8" w:rsidRDefault="00B64CE8" w:rsidP="003D22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Данный критерий оценивает точность размеров законченного изделия и будет оцениваться следующим образом:</w:t>
      </w:r>
    </w:p>
    <w:tbl>
      <w:tblPr>
        <w:tblOverlap w:val="never"/>
        <w:tblW w:w="5000" w:type="pct"/>
        <w:jc w:val="right"/>
        <w:tblBorders>
          <w:top w:val="single" w:sz="12" w:space="0" w:color="0084AD"/>
          <w:bottom w:val="single" w:sz="12" w:space="0" w:color="0084AD"/>
          <w:insideH w:val="single" w:sz="12" w:space="0" w:color="0084A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8"/>
        <w:gridCol w:w="4831"/>
      </w:tblGrid>
      <w:tr w:rsidR="00B64CE8" w:rsidRPr="00B64CE8" w14:paraId="569938D2" w14:textId="77777777" w:rsidTr="003D22D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12" w:space="0" w:color="0084AD"/>
              <w:left w:val="nil"/>
              <w:bottom w:val="nil"/>
              <w:right w:val="nil"/>
            </w:tcBorders>
            <w:shd w:val="clear" w:color="auto" w:fill="0083AD"/>
            <w:hideMark/>
          </w:tcPr>
          <w:p w14:paraId="6EB5FC34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Первичные размеры</w:t>
            </w:r>
          </w:p>
        </w:tc>
      </w:tr>
      <w:tr w:rsidR="00B64CE8" w:rsidRPr="00B64CE8" w14:paraId="75D6870A" w14:textId="77777777" w:rsidTr="003D22DE">
        <w:trPr>
          <w:trHeight w:val="20"/>
          <w:jc w:val="right"/>
        </w:trPr>
        <w:tc>
          <w:tcPr>
            <w:tcW w:w="2499" w:type="pct"/>
            <w:tcBorders>
              <w:top w:val="nil"/>
              <w:left w:val="nil"/>
              <w:bottom w:val="single" w:sz="4" w:space="0" w:color="0084AD"/>
              <w:right w:val="nil"/>
            </w:tcBorders>
            <w:hideMark/>
          </w:tcPr>
          <w:p w14:paraId="4F25B9B6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Измерения до 1 мм включительно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0084AD"/>
              <w:right w:val="nil"/>
            </w:tcBorders>
            <w:hideMark/>
          </w:tcPr>
          <w:p w14:paraId="75526AC2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64CE8" w:rsidRPr="00B64CE8" w14:paraId="10F857DC" w14:textId="77777777" w:rsidTr="003D22DE">
        <w:trPr>
          <w:trHeight w:val="20"/>
          <w:jc w:val="right"/>
        </w:trPr>
        <w:tc>
          <w:tcPr>
            <w:tcW w:w="2499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4207807F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Измерения от 1,1 мм до 2 мм включительно</w:t>
            </w:r>
          </w:p>
        </w:tc>
        <w:tc>
          <w:tcPr>
            <w:tcW w:w="2501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34D95756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B64CE8" w:rsidRPr="00B64CE8" w14:paraId="3B416B67" w14:textId="77777777" w:rsidTr="003D22DE">
        <w:trPr>
          <w:trHeight w:val="20"/>
          <w:jc w:val="right"/>
        </w:trPr>
        <w:tc>
          <w:tcPr>
            <w:tcW w:w="2499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224F4FB1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Свыше 2 мм</w:t>
            </w:r>
          </w:p>
        </w:tc>
        <w:tc>
          <w:tcPr>
            <w:tcW w:w="2501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57B0F8B0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14:paraId="57C224BC" w14:textId="77777777" w:rsidR="00B64CE8" w:rsidRPr="00B64CE8" w:rsidRDefault="00B64CE8" w:rsidP="003D22DE">
      <w:pPr>
        <w:spacing w:after="0"/>
        <w:rPr>
          <w:rFonts w:ascii="Times New Roman" w:hAnsi="Times New Roman" w:cs="Times New Roman"/>
          <w:sz w:val="28"/>
          <w:szCs w:val="28"/>
          <w:lang w:bidi="en-US"/>
        </w:rPr>
      </w:pPr>
      <w:r w:rsidRPr="00B64CE8">
        <w:rPr>
          <w:rFonts w:ascii="Times New Roman" w:hAnsi="Times New Roman" w:cs="Times New Roman"/>
          <w:sz w:val="28"/>
          <w:szCs w:val="28"/>
        </w:rPr>
        <w:t>или погрешность, определенная на Схеме оценок, для замера в мм или замера угла (градусы).</w:t>
      </w:r>
    </w:p>
    <w:tbl>
      <w:tblPr>
        <w:tblOverlap w:val="never"/>
        <w:tblW w:w="5000" w:type="pct"/>
        <w:jc w:val="right"/>
        <w:tblBorders>
          <w:top w:val="single" w:sz="12" w:space="0" w:color="0084AD"/>
          <w:bottom w:val="single" w:sz="12" w:space="0" w:color="0084AD"/>
          <w:insideH w:val="single" w:sz="12" w:space="0" w:color="0084AD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24"/>
        <w:gridCol w:w="4835"/>
      </w:tblGrid>
      <w:tr w:rsidR="00B64CE8" w:rsidRPr="00B64CE8" w14:paraId="294F71D6" w14:textId="77777777" w:rsidTr="003D22DE">
        <w:trPr>
          <w:trHeight w:val="20"/>
          <w:jc w:val="right"/>
        </w:trPr>
        <w:tc>
          <w:tcPr>
            <w:tcW w:w="5000" w:type="pct"/>
            <w:gridSpan w:val="2"/>
            <w:tcBorders>
              <w:top w:val="single" w:sz="12" w:space="0" w:color="0084AD"/>
              <w:left w:val="nil"/>
              <w:bottom w:val="nil"/>
              <w:right w:val="nil"/>
            </w:tcBorders>
            <w:shd w:val="clear" w:color="auto" w:fill="0083AD"/>
            <w:hideMark/>
          </w:tcPr>
          <w:p w14:paraId="4E0823BA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Вторичные размеры</w:t>
            </w:r>
          </w:p>
        </w:tc>
      </w:tr>
      <w:tr w:rsidR="00B64CE8" w:rsidRPr="00B64CE8" w14:paraId="05C16982" w14:textId="77777777" w:rsidTr="003D22DE">
        <w:trPr>
          <w:trHeight w:val="20"/>
          <w:jc w:val="right"/>
        </w:trPr>
        <w:tc>
          <w:tcPr>
            <w:tcW w:w="2497" w:type="pct"/>
            <w:tcBorders>
              <w:top w:val="nil"/>
              <w:left w:val="nil"/>
              <w:bottom w:val="single" w:sz="4" w:space="0" w:color="0084AD"/>
              <w:right w:val="nil"/>
            </w:tcBorders>
            <w:hideMark/>
          </w:tcPr>
          <w:p w14:paraId="67CEDB5B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До 1 мм включительно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84AD"/>
              <w:right w:val="nil"/>
            </w:tcBorders>
            <w:hideMark/>
          </w:tcPr>
          <w:p w14:paraId="05C2303E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B64CE8" w:rsidRPr="00B64CE8" w14:paraId="7501956E" w14:textId="77777777" w:rsidTr="003D22DE">
        <w:trPr>
          <w:trHeight w:val="20"/>
          <w:jc w:val="right"/>
        </w:trPr>
        <w:tc>
          <w:tcPr>
            <w:tcW w:w="2497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67F94F6E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Измерения свыше 1 мм</w:t>
            </w:r>
          </w:p>
        </w:tc>
        <w:tc>
          <w:tcPr>
            <w:tcW w:w="2503" w:type="pct"/>
            <w:tcBorders>
              <w:top w:val="single" w:sz="4" w:space="0" w:color="0084AD"/>
              <w:left w:val="nil"/>
              <w:bottom w:val="single" w:sz="4" w:space="0" w:color="0084AD"/>
              <w:right w:val="nil"/>
            </w:tcBorders>
            <w:hideMark/>
          </w:tcPr>
          <w:p w14:paraId="6269196F" w14:textId="77777777" w:rsidR="00B64CE8" w:rsidRPr="00B64CE8" w:rsidRDefault="00B64CE8" w:rsidP="003D22DE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B64CE8">
              <w:rPr>
                <w:rFonts w:ascii="Times New Roman" w:hAnsi="Times New Roman" w:cs="Times New Roman"/>
                <w:sz w:val="28"/>
                <w:szCs w:val="28"/>
              </w:rPr>
              <w:t>0 %</w:t>
            </w:r>
          </w:p>
        </w:tc>
      </w:tr>
    </w:tbl>
    <w:p w14:paraId="58CEA28F" w14:textId="77777777" w:rsidR="00B64CE8" w:rsidRPr="00B64CE8" w:rsidRDefault="00B64CE8" w:rsidP="003D22D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B64CE8">
        <w:rPr>
          <w:rFonts w:ascii="Times New Roman" w:hAnsi="Times New Roman" w:cs="Times New Roman"/>
          <w:sz w:val="28"/>
          <w:szCs w:val="28"/>
        </w:rPr>
        <w:t>или погрешность, определенная на Схеме оценок, для замера в мм или замера угла (градусы).</w:t>
      </w:r>
    </w:p>
    <w:p w14:paraId="0A3F1CB2" w14:textId="39C2EBFD" w:rsidR="00B64CE8" w:rsidRPr="00B64CE8" w:rsidRDefault="00B64CE8" w:rsidP="003D22DE">
      <w:pPr>
        <w:pageBreakBefore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</w:t>
      </w:r>
      <w:r w:rsidR="00FA4514" w:rsidRPr="000B4B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4514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B64CE8">
        <w:rPr>
          <w:rFonts w:ascii="Times New Roman" w:hAnsi="Times New Roman" w:cs="Times New Roman"/>
          <w:b/>
          <w:bCs/>
          <w:sz w:val="28"/>
          <w:szCs w:val="28"/>
        </w:rPr>
        <w:t>. Соответствие</w:t>
      </w:r>
    </w:p>
    <w:p w14:paraId="323C9CDA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Данный критерий предусматривает штрафные баллы для тех Конкурсантов, которые выполнили работу не полностью или использовали крепеж для того, чтобы получить преимущество по времени, а также для других несоответствий, которые могут быть обнаружены. Штрафы могут быть такими, как указано ниже, но окончательный список будет определен во время Чемпионата Главным экспертом, его Заместителем и комиссией по выставлению оценок:</w:t>
      </w:r>
    </w:p>
    <w:p w14:paraId="5A5A15E9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Отсутствующая панель.</w:t>
      </w:r>
    </w:p>
    <w:p w14:paraId="4D0766C2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Недостающие стержни/направляющие и т. д.</w:t>
      </w:r>
    </w:p>
    <w:p w14:paraId="2FFDF585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Использование несоответствующего крепежа.</w:t>
      </w:r>
    </w:p>
    <w:p w14:paraId="3CC0CF60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Другие несоответствия, например, сращивание.</w:t>
      </w:r>
    </w:p>
    <w:p w14:paraId="4BE06A78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С максимальным вычетом — пять баллов.</w:t>
      </w:r>
    </w:p>
    <w:p w14:paraId="7B615A34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b/>
          <w:bCs/>
          <w:sz w:val="28"/>
          <w:szCs w:val="28"/>
        </w:rPr>
        <w:t>Раздел G. Материал</w:t>
      </w:r>
    </w:p>
    <w:p w14:paraId="60CE6A36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Данный критерий предусматривает вычет баллов за замену не подлежащих использованию компонентов. Начисление штрафных баллов:</w:t>
      </w:r>
    </w:p>
    <w:p w14:paraId="69CD740E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Замена первой детали — вычет 1 балл.</w:t>
      </w:r>
    </w:p>
    <w:p w14:paraId="09EA2025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Замена последующих деталей — вычет 1 балл.</w:t>
      </w:r>
    </w:p>
    <w:p w14:paraId="75DFE3DC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До максимального вычета 2 балла на модуль.</w:t>
      </w:r>
    </w:p>
    <w:p w14:paraId="29356682" w14:textId="77777777" w:rsidR="00B64CE8" w:rsidRPr="00B64CE8" w:rsidRDefault="00B64CE8" w:rsidP="003D22D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Эксперты, присутствующие на Чемпионате, должны быть разделены на группы для присуждения оценки по каждому разделу оценочных критериев. При разделении Экспертов на группы должен учитываться модульный состав Конкурсного задания.</w:t>
      </w:r>
    </w:p>
    <w:p w14:paraId="00AA5F2C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Главный эксперт и его Заместитель проведут обучение Экспертов по каждой области Схемы оценки, поскольку они знают, на что надо обратить внимание при оценке работы Конкурсантов.</w:t>
      </w:r>
    </w:p>
    <w:p w14:paraId="2311DB93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До вынесения решения Главный эксперт объяснит, как будет оцениваться каждый раздел оценочных критериев для обеспечения согласованности и последовательности судейства.</w:t>
      </w:r>
    </w:p>
    <w:p w14:paraId="7F215FE8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Каждый Эксперт должен соответствовать одному из следующих критериев:</w:t>
      </w:r>
    </w:p>
    <w:p w14:paraId="3E6933E4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Практикующий специалист по деревообработке.</w:t>
      </w:r>
    </w:p>
    <w:p w14:paraId="64F88393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Практикующий преподаватель по деревообработке.</w:t>
      </w:r>
    </w:p>
    <w:p w14:paraId="2CDC7EC3" w14:textId="77777777" w:rsidR="00B64CE8" w:rsidRPr="00B64CE8" w:rsidRDefault="00B64CE8" w:rsidP="003D22DE">
      <w:pPr>
        <w:spacing w:after="0"/>
        <w:ind w:left="1134" w:hanging="283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•</w:t>
      </w:r>
      <w:r w:rsidRPr="00B64CE8">
        <w:rPr>
          <w:rFonts w:ascii="Times New Roman" w:hAnsi="Times New Roman" w:cs="Times New Roman"/>
          <w:sz w:val="28"/>
          <w:szCs w:val="28"/>
        </w:rPr>
        <w:tab/>
        <w:t>Аттестованный специалист по деревообработке.</w:t>
      </w:r>
    </w:p>
    <w:p w14:paraId="21F7C8F2" w14:textId="77777777" w:rsidR="00B64CE8" w:rsidRPr="00B64CE8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Все Эксперты должны выполнить практическую оценку в день C-3 на рабочей зоне площадки соревнования; таким образом должно быть гарантировано соблюдение отраслевого стандарта до оценки и во время нее.</w:t>
      </w:r>
    </w:p>
    <w:p w14:paraId="5E504ECE" w14:textId="67E1DC8B" w:rsidR="001A2FED" w:rsidRPr="001A2FED" w:rsidRDefault="00B64CE8" w:rsidP="003D22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4CE8">
        <w:rPr>
          <w:rFonts w:ascii="Times New Roman" w:hAnsi="Times New Roman" w:cs="Times New Roman"/>
          <w:sz w:val="28"/>
          <w:szCs w:val="28"/>
        </w:rPr>
        <w:t>Главный эксперт и Заместитель главного эксперта должны подтвердить форму оценки.</w:t>
      </w:r>
    </w:p>
    <w:p w14:paraId="5E504ECF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0" w:name="_Toc489607695"/>
      <w:r>
        <w:rPr>
          <w:rFonts w:ascii="Times New Roman" w:hAnsi="Times New Roman"/>
          <w:szCs w:val="28"/>
        </w:rPr>
        <w:lastRenderedPageBreak/>
        <w:t xml:space="preserve">4.9. </w:t>
      </w:r>
      <w:r w:rsidR="00DE39D8" w:rsidRPr="00A57976">
        <w:rPr>
          <w:rFonts w:ascii="Times New Roman" w:hAnsi="Times New Roman"/>
          <w:szCs w:val="28"/>
        </w:rPr>
        <w:t>РЕГЛАМЕНТ ОЦЕНКИ</w:t>
      </w:r>
      <w:bookmarkEnd w:id="20"/>
    </w:p>
    <w:p w14:paraId="5E504ED0" w14:textId="77777777" w:rsidR="00DE39D8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57976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  <w:r w:rsidR="001A2F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504ED1" w14:textId="77777777"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инструктируют Экспертов по каждому разделу схемы начисления баллов, с тем, чтобы они понимали, на что необходимо обращать внимание при оценке работы участника.</w:t>
      </w:r>
    </w:p>
    <w:p w14:paraId="5E504ED2" w14:textId="77777777"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Главный эксперт объясняет принцип оценки каждого раздела до вынесения решения жюри, для обеспечения последовательности и единообразия.</w:t>
      </w:r>
    </w:p>
    <w:p w14:paraId="5E504ED3" w14:textId="77777777" w:rsidR="001A2FED" w:rsidRPr="001A2FED" w:rsidRDefault="001A2FED" w:rsidP="001A2FE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Все Эксперты должны соответствовать следующим критериям:</w:t>
      </w:r>
    </w:p>
    <w:p w14:paraId="5E504ED4" w14:textId="77777777"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Практический опыт работы в деревообрабатывающей отрасли;</w:t>
      </w:r>
    </w:p>
    <w:p w14:paraId="5E504ED5" w14:textId="77777777" w:rsidR="001A2FED" w:rsidRP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FED">
        <w:rPr>
          <w:rFonts w:ascii="Times New Roman" w:hAnsi="Times New Roman" w:cs="Times New Roman"/>
          <w:sz w:val="28"/>
          <w:szCs w:val="28"/>
        </w:rPr>
        <w:t>Преподавание профессионального мастерства в деревообрабатывающей отрасли;</w:t>
      </w:r>
    </w:p>
    <w:p w14:paraId="5E504ED6" w14:textId="77777777" w:rsidR="001A2FED" w:rsidRDefault="001A2FED" w:rsidP="001A2FED">
      <w:pPr>
        <w:numPr>
          <w:ilvl w:val="1"/>
          <w:numId w:val="16"/>
        </w:numPr>
        <w:autoSpaceDE w:val="0"/>
        <w:autoSpaceDN w:val="0"/>
        <w:adjustRightInd w:val="0"/>
        <w:spacing w:after="0" w:line="360" w:lineRule="auto"/>
        <w:jc w:val="both"/>
      </w:pPr>
      <w:r w:rsidRPr="001A2FED">
        <w:rPr>
          <w:rFonts w:ascii="Times New Roman" w:hAnsi="Times New Roman" w:cs="Times New Roman"/>
          <w:sz w:val="28"/>
          <w:szCs w:val="28"/>
        </w:rPr>
        <w:t>Квалификация в деревообрабатывающей отрасли</w:t>
      </w:r>
      <w:r>
        <w:t>.</w:t>
      </w:r>
    </w:p>
    <w:p w14:paraId="5E504ED8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21" w:name="_Toc489607696"/>
      <w:r w:rsidRPr="009955F8">
        <w:rPr>
          <w:rFonts w:ascii="Times New Roman" w:hAnsi="Times New Roman"/>
          <w:sz w:val="34"/>
          <w:szCs w:val="34"/>
        </w:rPr>
        <w:t>5. КОНКУРСНОЕ ЗАДАНИЕ</w:t>
      </w:r>
      <w:bookmarkEnd w:id="21"/>
    </w:p>
    <w:p w14:paraId="5E504ED9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2" w:name="_Toc489607697"/>
      <w:r>
        <w:rPr>
          <w:rFonts w:ascii="Times New Roman" w:hAnsi="Times New Roman"/>
          <w:szCs w:val="28"/>
        </w:rPr>
        <w:t xml:space="preserve">5.1. </w:t>
      </w:r>
      <w:r w:rsidR="00A57976" w:rsidRPr="00A57976">
        <w:rPr>
          <w:rFonts w:ascii="Times New Roman" w:hAnsi="Times New Roman"/>
          <w:szCs w:val="28"/>
        </w:rPr>
        <w:t>ОСНОВНЫЕ ТРЕБОВАНИЯ</w:t>
      </w:r>
      <w:bookmarkEnd w:id="22"/>
    </w:p>
    <w:p w14:paraId="65766F08" w14:textId="245DE89C" w:rsidR="00807447" w:rsidRDefault="00DE39D8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57976">
        <w:rPr>
          <w:rFonts w:ascii="Times New Roman" w:hAnsi="Times New Roman" w:cs="Times New Roman"/>
          <w:sz w:val="28"/>
          <w:szCs w:val="28"/>
        </w:rPr>
        <w:t xml:space="preserve">2, </w:t>
      </w:r>
      <w:r w:rsidRPr="00A57976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71A4D3C0" w14:textId="598CAAE8" w:rsidR="000C3C7B" w:rsidRPr="003D22DE" w:rsidRDefault="000C3C7B" w:rsidP="003D2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Конкурсного задания </w:t>
      </w:r>
      <w:r w:rsidR="004A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A52B3"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линейки</w:t>
      </w:r>
      <w:r w:rsidR="004A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быть менее 15 и более 22 часов.</w:t>
      </w:r>
    </w:p>
    <w:p w14:paraId="5B5C62FC" w14:textId="744B741E" w:rsidR="000C3C7B" w:rsidRPr="003D22DE" w:rsidRDefault="000C3C7B" w:rsidP="003D2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Возрастной ценз участников для выполнения Конкурсного задания для </w:t>
      </w:r>
      <w:r w:rsidR="004A52B3"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</w:t>
      </w:r>
      <w:r w:rsidR="004A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линейки: от 16 до 22 лет</w:t>
      </w:r>
    </w:p>
    <w:p w14:paraId="6B5D06AE" w14:textId="5B2CFE6E" w:rsidR="003D22DE" w:rsidRDefault="000C3C7B" w:rsidP="003D2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Продолжительность Конкурсного задания </w:t>
      </w:r>
      <w:r w:rsidR="004A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4A52B3" w:rsidRPr="00571FD6">
        <w:rPr>
          <w:rFonts w:ascii="Times New Roman" w:eastAsia="Times New Roman" w:hAnsi="Times New Roman" w:cs="Times New Roman"/>
          <w:sz w:val="28"/>
          <w:szCs w:val="28"/>
          <w:lang w:eastAsia="ru-RU"/>
        </w:rPr>
        <w:t>юниорской линейки</w:t>
      </w:r>
      <w:r w:rsidR="004A5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должна быть менее 8 и более 12 часов.</w:t>
      </w:r>
      <w:r w:rsidR="003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63B3A96" w14:textId="1D268F88" w:rsidR="00807447" w:rsidRPr="003D22DE" w:rsidRDefault="000C3C7B" w:rsidP="003D22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Возрастной ценз участников для выполнения Конкурсного задания для юниорской линейки: от 14 до 16 лет</w:t>
      </w:r>
    </w:p>
    <w:p w14:paraId="5E504EDD" w14:textId="77777777" w:rsidR="00DE39D8" w:rsidRPr="003D22DE" w:rsidRDefault="00DE39D8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DE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КЗ должно включать оценку по каждому из разделов </w:t>
      </w:r>
      <w:r w:rsidRPr="003D22D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3D22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22D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3D22DE">
        <w:rPr>
          <w:rFonts w:ascii="Times New Roman" w:hAnsi="Times New Roman" w:cs="Times New Roman"/>
          <w:sz w:val="28"/>
          <w:szCs w:val="28"/>
        </w:rPr>
        <w:t>.</w:t>
      </w:r>
    </w:p>
    <w:p w14:paraId="5E504EDE" w14:textId="77777777" w:rsidR="00DE39D8" w:rsidRPr="003D22DE" w:rsidRDefault="00DE39D8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DE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3D22DE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3D22DE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3D22DE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3D22DE">
        <w:rPr>
          <w:rFonts w:ascii="Times New Roman" w:hAnsi="Times New Roman" w:cs="Times New Roman"/>
          <w:sz w:val="28"/>
          <w:szCs w:val="28"/>
        </w:rPr>
        <w:t>.</w:t>
      </w:r>
    </w:p>
    <w:p w14:paraId="5E504EDF" w14:textId="77777777" w:rsidR="00DE39D8" w:rsidRPr="003D22DE" w:rsidRDefault="00DE39D8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DE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E504EE0" w14:textId="77777777" w:rsidR="002F2906" w:rsidRPr="00A57976" w:rsidRDefault="002F2906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2DE">
        <w:rPr>
          <w:rFonts w:ascii="Times New Roman" w:hAnsi="Times New Roman" w:cs="Times New Roman"/>
          <w:sz w:val="28"/>
          <w:szCs w:val="28"/>
        </w:rPr>
        <w:t>При выполнении Конкурсного задания не оценивается знание правил и</w:t>
      </w:r>
      <w:r w:rsidRPr="00A57976">
        <w:rPr>
          <w:rFonts w:ascii="Times New Roman" w:hAnsi="Times New Roman" w:cs="Times New Roman"/>
          <w:sz w:val="28"/>
          <w:szCs w:val="28"/>
        </w:rPr>
        <w:t xml:space="preserve"> норм </w:t>
      </w:r>
      <w:r w:rsidRPr="00A57976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57976">
        <w:rPr>
          <w:rFonts w:ascii="Times New Roman" w:hAnsi="Times New Roman" w:cs="Times New Roman"/>
          <w:sz w:val="28"/>
          <w:szCs w:val="28"/>
        </w:rPr>
        <w:t>.</w:t>
      </w:r>
    </w:p>
    <w:p w14:paraId="5E504EE1" w14:textId="77777777" w:rsidR="00DE39D8" w:rsidRPr="00A57976" w:rsidRDefault="00AA2B8A" w:rsidP="00A57976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3" w:name="_Toc489607698"/>
      <w:r>
        <w:rPr>
          <w:rFonts w:ascii="Times New Roman" w:hAnsi="Times New Roman"/>
          <w:szCs w:val="28"/>
        </w:rPr>
        <w:t xml:space="preserve">5.2. </w:t>
      </w:r>
      <w:r w:rsidR="00DE39D8" w:rsidRPr="00A57976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14:paraId="5E504EE2" w14:textId="0FFFC140" w:rsidR="00DE39D8" w:rsidRPr="00A57976" w:rsidRDefault="00DE39D8" w:rsidP="003D22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976">
        <w:rPr>
          <w:rFonts w:ascii="Times New Roman" w:hAnsi="Times New Roman" w:cs="Times New Roman"/>
          <w:sz w:val="28"/>
          <w:szCs w:val="28"/>
        </w:rPr>
        <w:t>Конкурсное задание</w:t>
      </w:r>
      <w:r w:rsidR="00F25C5E">
        <w:rPr>
          <w:rFonts w:ascii="Times New Roman" w:hAnsi="Times New Roman" w:cs="Times New Roman"/>
          <w:sz w:val="28"/>
          <w:szCs w:val="28"/>
        </w:rPr>
        <w:t xml:space="preserve"> </w:t>
      </w:r>
      <w:r w:rsidR="00F25C5E" w:rsidRPr="00571FD6">
        <w:rPr>
          <w:rFonts w:ascii="Times New Roman" w:hAnsi="Times New Roman" w:cs="Times New Roman"/>
          <w:sz w:val="28"/>
          <w:szCs w:val="28"/>
        </w:rPr>
        <w:t>для региональной и юниорской линеек</w:t>
      </w:r>
      <w:r w:rsidRPr="00A57976">
        <w:rPr>
          <w:rFonts w:ascii="Times New Roman" w:hAnsi="Times New Roman" w:cs="Times New Roman"/>
          <w:sz w:val="28"/>
          <w:szCs w:val="28"/>
        </w:rPr>
        <w:t xml:space="preserve"> содержит </w:t>
      </w:r>
      <w:r w:rsidR="00F25C5E">
        <w:rPr>
          <w:rFonts w:ascii="Times New Roman" w:hAnsi="Times New Roman" w:cs="Times New Roman"/>
          <w:sz w:val="28"/>
          <w:szCs w:val="28"/>
        </w:rPr>
        <w:br/>
      </w:r>
      <w:r w:rsidR="00E3248C">
        <w:rPr>
          <w:rFonts w:ascii="Times New Roman" w:hAnsi="Times New Roman" w:cs="Times New Roman"/>
          <w:sz w:val="28"/>
          <w:szCs w:val="28"/>
        </w:rPr>
        <w:t>7</w:t>
      </w:r>
      <w:r w:rsidRPr="00A57976">
        <w:rPr>
          <w:rFonts w:ascii="Times New Roman" w:hAnsi="Times New Roman" w:cs="Times New Roman"/>
          <w:sz w:val="28"/>
          <w:szCs w:val="28"/>
        </w:rPr>
        <w:t xml:space="preserve"> модул</w:t>
      </w:r>
      <w:r w:rsidR="00E3248C">
        <w:rPr>
          <w:rFonts w:ascii="Times New Roman" w:hAnsi="Times New Roman" w:cs="Times New Roman"/>
          <w:sz w:val="28"/>
          <w:szCs w:val="28"/>
        </w:rPr>
        <w:t>ей</w:t>
      </w:r>
      <w:r w:rsidR="00F25C5E">
        <w:rPr>
          <w:rFonts w:ascii="Times New Roman" w:hAnsi="Times New Roman" w:cs="Times New Roman"/>
          <w:sz w:val="28"/>
          <w:szCs w:val="28"/>
        </w:rPr>
        <w:t>:</w:t>
      </w:r>
    </w:p>
    <w:p w14:paraId="5B9B6A90" w14:textId="77777777" w:rsidR="00626DF9" w:rsidRDefault="00DE39D8" w:rsidP="00626DF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DE03E5" w:rsidRPr="00E626BD">
        <w:rPr>
          <w:rFonts w:ascii="Times New Roman" w:hAnsi="Times New Roman"/>
          <w:b/>
          <w:bCs/>
          <w:sz w:val="28"/>
          <w:szCs w:val="28"/>
          <w:lang w:val="en-US"/>
        </w:rPr>
        <w:t>A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F352BD">
        <w:rPr>
          <w:rFonts w:ascii="Times New Roman" w:hAnsi="Times New Roman"/>
          <w:sz w:val="28"/>
          <w:szCs w:val="28"/>
        </w:rPr>
        <w:t xml:space="preserve"> </w:t>
      </w:r>
      <w:r w:rsidR="00523CEF" w:rsidRPr="00F352BD">
        <w:rPr>
          <w:rFonts w:ascii="Times New Roman" w:hAnsi="Times New Roman"/>
          <w:sz w:val="28"/>
          <w:szCs w:val="28"/>
        </w:rPr>
        <w:t>Выполнение полноразмерного чертежа 1:1</w:t>
      </w:r>
      <w:r w:rsidRPr="00F352BD">
        <w:rPr>
          <w:rFonts w:ascii="Times New Roman" w:hAnsi="Times New Roman"/>
          <w:sz w:val="28"/>
          <w:szCs w:val="28"/>
        </w:rPr>
        <w:t>.</w:t>
      </w:r>
      <w:r w:rsidR="00626DF9">
        <w:rPr>
          <w:rFonts w:ascii="Times New Roman" w:hAnsi="Times New Roman"/>
          <w:sz w:val="28"/>
          <w:szCs w:val="28"/>
        </w:rPr>
        <w:t xml:space="preserve"> </w:t>
      </w:r>
      <w:r w:rsidR="00626DF9" w:rsidRPr="001E3A14">
        <w:rPr>
          <w:rFonts w:ascii="Times New Roman" w:hAnsi="Times New Roman"/>
          <w:sz w:val="28"/>
          <w:szCs w:val="28"/>
        </w:rPr>
        <w:t>Участнику необходимо выполнить полноразмерный чертеж 1:1</w:t>
      </w:r>
      <w:r w:rsidR="00626DF9">
        <w:rPr>
          <w:rFonts w:ascii="Times New Roman" w:hAnsi="Times New Roman"/>
          <w:sz w:val="28"/>
          <w:szCs w:val="28"/>
        </w:rPr>
        <w:t>, главного вида</w:t>
      </w:r>
      <w:r w:rsidR="00626DF9" w:rsidRPr="001E3A14">
        <w:rPr>
          <w:rFonts w:ascii="Times New Roman" w:hAnsi="Times New Roman"/>
          <w:sz w:val="28"/>
          <w:szCs w:val="28"/>
        </w:rPr>
        <w:t>.</w:t>
      </w:r>
    </w:p>
    <w:p w14:paraId="5E504EE4" w14:textId="4C4EDFF7" w:rsidR="00DE39D8" w:rsidRPr="00F352BD" w:rsidRDefault="00DE39D8" w:rsidP="00626DF9">
      <w:p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DE03E5" w:rsidRPr="00E626BD">
        <w:rPr>
          <w:rFonts w:ascii="Times New Roman" w:hAnsi="Times New Roman"/>
          <w:b/>
          <w:bCs/>
          <w:sz w:val="28"/>
          <w:szCs w:val="28"/>
          <w:lang w:val="en-US"/>
        </w:rPr>
        <w:t>B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F352BD">
        <w:rPr>
          <w:rFonts w:ascii="Times New Roman" w:hAnsi="Times New Roman"/>
          <w:sz w:val="28"/>
          <w:szCs w:val="28"/>
        </w:rPr>
        <w:t xml:space="preserve"> </w:t>
      </w:r>
      <w:r w:rsidR="00523CEF" w:rsidRPr="00F352BD">
        <w:rPr>
          <w:rFonts w:ascii="Times New Roman" w:hAnsi="Times New Roman"/>
          <w:sz w:val="28"/>
          <w:szCs w:val="28"/>
        </w:rPr>
        <w:t>Формирование соединений</w:t>
      </w:r>
      <w:r w:rsidRPr="00F352BD">
        <w:rPr>
          <w:rFonts w:ascii="Times New Roman" w:hAnsi="Times New Roman"/>
          <w:sz w:val="28"/>
          <w:szCs w:val="28"/>
        </w:rPr>
        <w:t>.</w:t>
      </w:r>
      <w:r w:rsidR="00626DF9">
        <w:rPr>
          <w:rFonts w:ascii="Times New Roman" w:hAnsi="Times New Roman"/>
          <w:sz w:val="28"/>
          <w:szCs w:val="28"/>
        </w:rPr>
        <w:t xml:space="preserve"> Участнику необходимо изготовить соединения с равномерной и умеренной плотностью по всей длине, а так же без повреждений и следов от инструмента на поверхности соединения.</w:t>
      </w:r>
    </w:p>
    <w:p w14:paraId="479BF4E0" w14:textId="30B434B8" w:rsidR="00183CD9" w:rsidRPr="00183CD9" w:rsidRDefault="00523CEF" w:rsidP="003D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="00DE03E5" w:rsidRPr="00E626BD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="00DE03E5" w:rsidRPr="00DE03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E03E5" w:rsidRPr="00DE03E5">
        <w:rPr>
          <w:rFonts w:ascii="Times New Roman" w:hAnsi="Times New Roman" w:cs="Times New Roman"/>
          <w:sz w:val="28"/>
          <w:szCs w:val="28"/>
        </w:rPr>
        <w:t>Внешние соединения</w:t>
      </w:r>
      <w:r w:rsidR="00DE03E5" w:rsidRPr="00183CD9">
        <w:rPr>
          <w:rFonts w:ascii="Times New Roman" w:hAnsi="Times New Roman" w:cs="Times New Roman"/>
          <w:sz w:val="28"/>
          <w:szCs w:val="28"/>
        </w:rPr>
        <w:t>.</w:t>
      </w:r>
      <w:r w:rsidR="00626DF9">
        <w:rPr>
          <w:rFonts w:ascii="Times New Roman" w:hAnsi="Times New Roman" w:cs="Times New Roman"/>
          <w:sz w:val="28"/>
          <w:szCs w:val="28"/>
        </w:rPr>
        <w:t xml:space="preserve"> Участнику необходимо учитывать допустимую погрешность на стыках соединения не более 0,4 мм</w:t>
      </w:r>
    </w:p>
    <w:p w14:paraId="5E504EE5" w14:textId="54DFC950" w:rsidR="00DE39D8" w:rsidRDefault="00DE03E5" w:rsidP="003D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E626BD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="00183CD9" w:rsidRPr="00E626BD">
        <w:rPr>
          <w:rFonts w:ascii="Times New Roman" w:hAnsi="Times New Roman"/>
          <w:b/>
          <w:bCs/>
          <w:sz w:val="28"/>
          <w:szCs w:val="28"/>
        </w:rPr>
        <w:t>.</w:t>
      </w:r>
      <w:r w:rsidR="00183CD9" w:rsidRPr="00183CD9">
        <w:rPr>
          <w:rFonts w:ascii="Times New Roman" w:hAnsi="Times New Roman"/>
          <w:sz w:val="28"/>
          <w:szCs w:val="28"/>
        </w:rPr>
        <w:t xml:space="preserve"> </w:t>
      </w:r>
      <w:r w:rsidR="00183CD9" w:rsidRPr="00183CD9">
        <w:rPr>
          <w:rFonts w:ascii="Times New Roman" w:hAnsi="Times New Roman" w:cs="Times New Roman"/>
          <w:sz w:val="28"/>
          <w:szCs w:val="28"/>
        </w:rPr>
        <w:t>Отделка и внешний вид</w:t>
      </w:r>
      <w:r w:rsidR="00626DF9">
        <w:rPr>
          <w:rFonts w:ascii="Times New Roman" w:hAnsi="Times New Roman" w:cs="Times New Roman"/>
          <w:sz w:val="28"/>
          <w:szCs w:val="28"/>
        </w:rPr>
        <w:t xml:space="preserve">. Участнику необходимо обеспечить внешний вид изделия </w:t>
      </w:r>
      <w:r w:rsidR="00E626BD">
        <w:rPr>
          <w:rFonts w:ascii="Times New Roman" w:hAnsi="Times New Roman" w:cs="Times New Roman"/>
          <w:sz w:val="28"/>
          <w:szCs w:val="28"/>
        </w:rPr>
        <w:t>геометрически правильным, а так же отсутствие повреждение, царапин, выбоин, и других инородных повреждений.</w:t>
      </w:r>
    </w:p>
    <w:p w14:paraId="739A56FF" w14:textId="19FFA116" w:rsidR="00183CD9" w:rsidRPr="00183CD9" w:rsidRDefault="00183CD9" w:rsidP="003D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E626BD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183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Размеры</w:t>
      </w:r>
      <w:r w:rsidR="00E626BD">
        <w:rPr>
          <w:rFonts w:ascii="Times New Roman" w:hAnsi="Times New Roman"/>
          <w:sz w:val="28"/>
          <w:szCs w:val="28"/>
        </w:rPr>
        <w:t>. Участнику необходимо придерживаться заложенных в чертежах размерах, с погрешностью не более 1мм.</w:t>
      </w:r>
    </w:p>
    <w:p w14:paraId="66C16A32" w14:textId="67D53747" w:rsidR="00183CD9" w:rsidRDefault="00183CD9" w:rsidP="003D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>Модуль</w:t>
      </w:r>
      <w:r w:rsidR="00E626B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26BD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183CD9">
        <w:rPr>
          <w:rFonts w:ascii="Times New Roman" w:hAnsi="Times New Roman"/>
          <w:sz w:val="28"/>
          <w:szCs w:val="28"/>
        </w:rPr>
        <w:t xml:space="preserve"> </w:t>
      </w:r>
      <w:r w:rsidRPr="00183CD9">
        <w:rPr>
          <w:rFonts w:ascii="Times New Roman" w:hAnsi="Times New Roman" w:cs="Times New Roman"/>
          <w:sz w:val="28"/>
          <w:szCs w:val="28"/>
        </w:rPr>
        <w:t>Соответствие</w:t>
      </w:r>
      <w:r w:rsidR="00E626BD">
        <w:rPr>
          <w:rFonts w:ascii="Times New Roman" w:hAnsi="Times New Roman" w:cs="Times New Roman"/>
          <w:sz w:val="28"/>
          <w:szCs w:val="28"/>
        </w:rPr>
        <w:t>. Участнику необходимо выполнить все конструкционные элементы согласно чертежу.</w:t>
      </w:r>
    </w:p>
    <w:p w14:paraId="135E0610" w14:textId="7D20D16C" w:rsidR="00183CD9" w:rsidRPr="00DE03E5" w:rsidRDefault="00183CD9" w:rsidP="003D22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lastRenderedPageBreak/>
        <w:t xml:space="preserve">Модуль </w:t>
      </w:r>
      <w:r w:rsidRPr="00E626BD">
        <w:rPr>
          <w:rFonts w:ascii="Times New Roman" w:hAnsi="Times New Roman"/>
          <w:b/>
          <w:bCs/>
          <w:sz w:val="28"/>
          <w:szCs w:val="28"/>
          <w:lang w:val="en-US"/>
        </w:rPr>
        <w:t>G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183CD9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E626BD">
        <w:rPr>
          <w:rFonts w:ascii="Times New Roman" w:hAnsi="Times New Roman" w:cs="Times New Roman"/>
          <w:sz w:val="28"/>
          <w:szCs w:val="28"/>
        </w:rPr>
        <w:t>. Участник не должен перерасходовать материал, за каждую замену материала вычитаются баллы.</w:t>
      </w:r>
    </w:p>
    <w:p w14:paraId="5E504EE7" w14:textId="77777777" w:rsidR="00DE39D8" w:rsidRPr="00A57976" w:rsidRDefault="00AA2B8A" w:rsidP="003D22DE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4" w:name="_Toc489607699"/>
      <w:r>
        <w:rPr>
          <w:rFonts w:ascii="Times New Roman" w:hAnsi="Times New Roman"/>
          <w:szCs w:val="28"/>
        </w:rPr>
        <w:t xml:space="preserve">5.3. </w:t>
      </w:r>
      <w:r w:rsidR="00DE39D8" w:rsidRPr="00A57976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14:paraId="5E504EE8" w14:textId="77777777" w:rsidR="00DE39D8" w:rsidRDefault="00DE39D8" w:rsidP="003D22DE">
      <w:pPr>
        <w:pStyle w:val="afe"/>
        <w:ind w:firstLine="709"/>
        <w:rPr>
          <w:color w:val="auto"/>
          <w:sz w:val="28"/>
          <w:szCs w:val="28"/>
          <w:u w:val="none"/>
        </w:rPr>
      </w:pPr>
      <w:r w:rsidRPr="00A57976">
        <w:rPr>
          <w:color w:val="auto"/>
          <w:sz w:val="28"/>
          <w:szCs w:val="28"/>
          <w:u w:val="none"/>
        </w:rPr>
        <w:t>Общие требования</w:t>
      </w:r>
      <w:r w:rsidR="0029547E">
        <w:rPr>
          <w:color w:val="auto"/>
          <w:sz w:val="28"/>
          <w:szCs w:val="28"/>
          <w:u w:val="none"/>
        </w:rPr>
        <w:t>:</w:t>
      </w:r>
    </w:p>
    <w:p w14:paraId="5E504EE9" w14:textId="77777777" w:rsidR="00F352BD" w:rsidRPr="00F352BD" w:rsidRDefault="00F352BD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1. В целом, чтобы выполнить модули, участник должен обладать широким диапазо</w:t>
      </w:r>
      <w:r w:rsidR="0062289F">
        <w:rPr>
          <w:rFonts w:ascii="Times New Roman" w:hAnsi="Times New Roman" w:cs="Times New Roman"/>
          <w:sz w:val="28"/>
          <w:szCs w:val="28"/>
        </w:rPr>
        <w:t xml:space="preserve">ном навыков обращения с ручным, электрифицированным </w:t>
      </w:r>
      <w:r w:rsidRPr="00F352BD">
        <w:rPr>
          <w:rFonts w:ascii="Times New Roman" w:hAnsi="Times New Roman" w:cs="Times New Roman"/>
          <w:sz w:val="28"/>
          <w:szCs w:val="28"/>
        </w:rPr>
        <w:t>инструмент</w:t>
      </w:r>
      <w:r w:rsidR="0062289F">
        <w:rPr>
          <w:rFonts w:ascii="Times New Roman" w:hAnsi="Times New Roman" w:cs="Times New Roman"/>
          <w:sz w:val="28"/>
          <w:szCs w:val="28"/>
        </w:rPr>
        <w:t>ом и деревообрабатывающими станками</w:t>
      </w:r>
      <w:r w:rsidRPr="00F352BD">
        <w:rPr>
          <w:rFonts w:ascii="Times New Roman" w:hAnsi="Times New Roman" w:cs="Times New Roman"/>
          <w:sz w:val="28"/>
          <w:szCs w:val="28"/>
        </w:rPr>
        <w:t>.</w:t>
      </w:r>
    </w:p>
    <w:p w14:paraId="5E504EEA" w14:textId="77777777" w:rsidR="00F352BD" w:rsidRPr="00F352BD" w:rsidRDefault="00F352BD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52BD">
        <w:rPr>
          <w:rFonts w:ascii="Times New Roman" w:hAnsi="Times New Roman" w:cs="Times New Roman"/>
          <w:sz w:val="28"/>
          <w:szCs w:val="28"/>
        </w:rPr>
        <w:t>2. Каждый модуль должен быть разработан так, чтобы наименее компетентные участники могли бы показать более или менее хороший результат, но в то же время так, чтобы самые умелые участники смогли продемонстрировать свои умения, не достигнув 100%.</w:t>
      </w:r>
    </w:p>
    <w:p w14:paraId="5E504EEB" w14:textId="77777777" w:rsidR="00F352BD" w:rsidRPr="00F352BD" w:rsidRDefault="0062289F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В каждом модуле должны присутствовать соединения как минимум 4 разных типов. Например, </w:t>
      </w:r>
      <w:r w:rsidR="00A516FD">
        <w:rPr>
          <w:rFonts w:ascii="Times New Roman" w:hAnsi="Times New Roman" w:cs="Times New Roman"/>
          <w:sz w:val="28"/>
          <w:szCs w:val="28"/>
        </w:rPr>
        <w:t xml:space="preserve">шиповые угловые соединения, </w:t>
      </w:r>
      <w:r w:rsidR="00F352BD" w:rsidRPr="00F352BD">
        <w:rPr>
          <w:rFonts w:ascii="Times New Roman" w:hAnsi="Times New Roman" w:cs="Times New Roman"/>
          <w:sz w:val="28"/>
          <w:szCs w:val="28"/>
        </w:rPr>
        <w:t>«ласточкин хвост» и т.п. Нагельное соединение и соединение на шкантах может использоваться не более чем в 10% стыков модуля.</w:t>
      </w:r>
    </w:p>
    <w:p w14:paraId="5E504EEC" w14:textId="77777777" w:rsidR="00F352BD" w:rsidRPr="00F352BD" w:rsidRDefault="0062289F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>Методические указания по проектированию: 1 соединение = примерно 1 час работы. Девятичасовой модуль включает в себя не более 9 соединений.</w:t>
      </w:r>
    </w:p>
    <w:p w14:paraId="5E504EED" w14:textId="77777777" w:rsidR="006856B1" w:rsidRDefault="0050100D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  <w:r w:rsidR="00584995">
        <w:rPr>
          <w:rFonts w:ascii="Times New Roman" w:hAnsi="Times New Roman" w:cs="Times New Roman"/>
          <w:sz w:val="28"/>
          <w:szCs w:val="28"/>
        </w:rPr>
        <w:t xml:space="preserve"> 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Каждый модуль ограничивается тремя профильными контурами. Каждый модуль может включать в себя не более трех контуров в сумме. </w:t>
      </w:r>
    </w:p>
    <w:p w14:paraId="5E504EEE" w14:textId="77777777" w:rsidR="00F352BD" w:rsidRPr="00F352BD" w:rsidRDefault="0050100D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352BD">
        <w:rPr>
          <w:rFonts w:ascii="Times New Roman" w:hAnsi="Times New Roman" w:cs="Times New Roman"/>
          <w:sz w:val="28"/>
          <w:szCs w:val="28"/>
        </w:rPr>
        <w:t xml:space="preserve">. </w:t>
      </w:r>
      <w:r w:rsidR="00F352BD" w:rsidRPr="00F352BD">
        <w:rPr>
          <w:rFonts w:ascii="Times New Roman" w:hAnsi="Times New Roman" w:cs="Times New Roman"/>
          <w:sz w:val="28"/>
          <w:szCs w:val="28"/>
        </w:rPr>
        <w:t>Все соединения формируются вручную, используя ручной и электрифицированный инструмент, согласно инфраструктурному листу или при помощи деревообрабатывающих станков (если предоставляет площадка). В</w:t>
      </w:r>
      <w:r w:rsidR="00F352BD">
        <w:rPr>
          <w:rFonts w:ascii="Times New Roman" w:hAnsi="Times New Roman" w:cs="Times New Roman"/>
          <w:sz w:val="28"/>
          <w:szCs w:val="28"/>
        </w:rPr>
        <w:t>н</w:t>
      </w:r>
      <w:r w:rsidR="00F352BD" w:rsidRPr="00F352BD">
        <w:rPr>
          <w:rFonts w:ascii="Times New Roman" w:hAnsi="Times New Roman" w:cs="Times New Roman"/>
          <w:sz w:val="28"/>
          <w:szCs w:val="28"/>
        </w:rPr>
        <w:t>имание: шипорезы</w:t>
      </w:r>
      <w:r w:rsidR="00B71F5D">
        <w:rPr>
          <w:rFonts w:ascii="Times New Roman" w:hAnsi="Times New Roman" w:cs="Times New Roman"/>
          <w:sz w:val="28"/>
          <w:szCs w:val="28"/>
        </w:rPr>
        <w:t xml:space="preserve"> (любого вида)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 исключены из инфраструктурного списка.</w:t>
      </w:r>
    </w:p>
    <w:p w14:paraId="5E504EEF" w14:textId="77777777" w:rsidR="00F352BD" w:rsidRPr="00F352BD" w:rsidRDefault="0050100D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352BD" w:rsidRPr="00F352BD">
        <w:rPr>
          <w:rFonts w:ascii="Times New Roman" w:hAnsi="Times New Roman" w:cs="Times New Roman"/>
          <w:sz w:val="28"/>
          <w:szCs w:val="28"/>
        </w:rPr>
        <w:t xml:space="preserve">. Предлагаемые задания необходимо подавать в формате компьютерного чертежа, соответствующего стандартам </w:t>
      </w:r>
      <w:r w:rsidR="00F352BD" w:rsidRPr="00F352BD">
        <w:rPr>
          <w:rFonts w:ascii="Times New Roman" w:hAnsi="Times New Roman" w:cs="Times New Roman"/>
          <w:sz w:val="28"/>
          <w:szCs w:val="28"/>
          <w:lang w:val="en-US"/>
        </w:rPr>
        <w:t>ISO</w:t>
      </w:r>
      <w:r w:rsidR="00F352BD" w:rsidRPr="00F352BD">
        <w:rPr>
          <w:rFonts w:ascii="Times New Roman" w:hAnsi="Times New Roman" w:cs="Times New Roman"/>
          <w:sz w:val="28"/>
          <w:szCs w:val="28"/>
        </w:rPr>
        <w:t>.</w:t>
      </w:r>
    </w:p>
    <w:p w14:paraId="5E504EF0" w14:textId="77777777" w:rsidR="001E2B1D" w:rsidRDefault="00DE39D8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>Конкурсное задание состоит из следующих модулей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5E504EF2" w14:textId="21CE26FB" w:rsidR="001E2B1D" w:rsidRPr="00E626BD" w:rsidRDefault="001E2B1D" w:rsidP="00E626B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</w:t>
      </w:r>
      <w:r w:rsidR="00DE03E5">
        <w:rPr>
          <w:rFonts w:ascii="Times New Roman" w:hAnsi="Times New Roman"/>
          <w:b/>
          <w:sz w:val="28"/>
          <w:szCs w:val="28"/>
          <w:lang w:val="en-US"/>
        </w:rPr>
        <w:t>A</w:t>
      </w:r>
      <w:r w:rsidRPr="001E3A14">
        <w:rPr>
          <w:rFonts w:ascii="Times New Roman" w:hAnsi="Times New Roman"/>
          <w:b/>
          <w:sz w:val="28"/>
          <w:szCs w:val="28"/>
        </w:rPr>
        <w:t xml:space="preserve">: </w:t>
      </w:r>
      <w:r w:rsidRPr="001E3A14">
        <w:rPr>
          <w:rFonts w:ascii="Times New Roman" w:hAnsi="Times New Roman"/>
          <w:sz w:val="28"/>
          <w:szCs w:val="28"/>
        </w:rPr>
        <w:t>Выполнение полноразмерного чертежа</w:t>
      </w:r>
      <w:r w:rsidRPr="001E3A14">
        <w:rPr>
          <w:rFonts w:ascii="Times New Roman" w:hAnsi="Times New Roman"/>
          <w:b/>
          <w:sz w:val="28"/>
          <w:szCs w:val="28"/>
        </w:rPr>
        <w:t>.</w:t>
      </w:r>
      <w:bookmarkStart w:id="25" w:name="_Hlk54101446"/>
    </w:p>
    <w:bookmarkEnd w:id="25"/>
    <w:p w14:paraId="7E11B929" w14:textId="77777777" w:rsidR="00E626BD" w:rsidRDefault="001E2B1D" w:rsidP="00E62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3A14">
        <w:rPr>
          <w:rFonts w:ascii="Times New Roman" w:hAnsi="Times New Roman"/>
          <w:b/>
          <w:sz w:val="28"/>
          <w:szCs w:val="28"/>
        </w:rPr>
        <w:t xml:space="preserve">Модуль </w:t>
      </w:r>
      <w:r w:rsidR="00DE03E5">
        <w:rPr>
          <w:rFonts w:ascii="Times New Roman" w:hAnsi="Times New Roman"/>
          <w:b/>
          <w:sz w:val="28"/>
          <w:szCs w:val="28"/>
          <w:lang w:val="en-US"/>
        </w:rPr>
        <w:t>B</w:t>
      </w:r>
      <w:r w:rsidRPr="001E3A14">
        <w:rPr>
          <w:rFonts w:ascii="Times New Roman" w:hAnsi="Times New Roman"/>
          <w:b/>
          <w:sz w:val="28"/>
          <w:szCs w:val="28"/>
        </w:rPr>
        <w:t xml:space="preserve">: </w:t>
      </w:r>
      <w:r w:rsidRPr="001E3A14">
        <w:rPr>
          <w:rFonts w:ascii="Times New Roman" w:hAnsi="Times New Roman"/>
          <w:sz w:val="28"/>
          <w:szCs w:val="28"/>
        </w:rPr>
        <w:t>Формирование соединений.</w:t>
      </w:r>
    </w:p>
    <w:p w14:paraId="5E504EF5" w14:textId="62B83D94" w:rsidR="001E2B1D" w:rsidRDefault="001E2B1D" w:rsidP="00E62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4366">
        <w:rPr>
          <w:rFonts w:ascii="Times New Roman" w:hAnsi="Times New Roman"/>
          <w:b/>
          <w:sz w:val="28"/>
          <w:szCs w:val="28"/>
        </w:rPr>
        <w:t xml:space="preserve">Модуль </w:t>
      </w:r>
      <w:r w:rsidR="00DE03E5">
        <w:rPr>
          <w:rFonts w:ascii="Times New Roman" w:hAnsi="Times New Roman"/>
          <w:b/>
          <w:sz w:val="28"/>
          <w:szCs w:val="28"/>
          <w:lang w:val="en-US"/>
        </w:rPr>
        <w:t>C</w:t>
      </w:r>
      <w:r w:rsidRPr="00D84366">
        <w:rPr>
          <w:rFonts w:ascii="Times New Roman" w:hAnsi="Times New Roman"/>
          <w:b/>
          <w:sz w:val="28"/>
          <w:szCs w:val="28"/>
        </w:rPr>
        <w:t>:</w:t>
      </w:r>
      <w:r w:rsidRPr="00D84366">
        <w:rPr>
          <w:rFonts w:ascii="Times New Roman" w:hAnsi="Times New Roman"/>
          <w:sz w:val="24"/>
          <w:szCs w:val="28"/>
        </w:rPr>
        <w:t xml:space="preserve"> </w:t>
      </w:r>
      <w:r w:rsidRPr="00D84366">
        <w:rPr>
          <w:rFonts w:ascii="Times New Roman" w:hAnsi="Times New Roman"/>
          <w:sz w:val="28"/>
          <w:szCs w:val="28"/>
        </w:rPr>
        <w:t>Отделка и внешний вид</w:t>
      </w:r>
      <w:r>
        <w:rPr>
          <w:rFonts w:ascii="Times New Roman" w:hAnsi="Times New Roman"/>
          <w:sz w:val="28"/>
          <w:szCs w:val="28"/>
        </w:rPr>
        <w:t>.</w:t>
      </w:r>
      <w:bookmarkStart w:id="26" w:name="_Hlk54101564"/>
    </w:p>
    <w:p w14:paraId="511F4DAD" w14:textId="02AA25E7" w:rsidR="00E626BD" w:rsidRDefault="00E626BD" w:rsidP="00E6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lastRenderedPageBreak/>
        <w:t xml:space="preserve">Модуль </w:t>
      </w:r>
      <w:r w:rsidRPr="00E626BD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183CD9">
        <w:rPr>
          <w:rFonts w:ascii="Times New Roman" w:hAnsi="Times New Roman"/>
          <w:sz w:val="28"/>
          <w:szCs w:val="28"/>
        </w:rPr>
        <w:t xml:space="preserve"> </w:t>
      </w:r>
      <w:r w:rsidRPr="00183CD9">
        <w:rPr>
          <w:rFonts w:ascii="Times New Roman" w:hAnsi="Times New Roman" w:cs="Times New Roman"/>
          <w:sz w:val="28"/>
          <w:szCs w:val="28"/>
        </w:rPr>
        <w:t>Отделка и внешний вид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7CC816" w14:textId="41786634" w:rsidR="00E626BD" w:rsidRDefault="00E626BD" w:rsidP="00E62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E626BD">
        <w:rPr>
          <w:rFonts w:ascii="Times New Roman" w:hAnsi="Times New Roman"/>
          <w:b/>
          <w:bCs/>
          <w:sz w:val="28"/>
          <w:szCs w:val="28"/>
          <w:lang w:val="en-US"/>
        </w:rPr>
        <w:t>E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183C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Размеры.</w:t>
      </w:r>
    </w:p>
    <w:p w14:paraId="42F5BD12" w14:textId="68632FC2" w:rsidR="00E626BD" w:rsidRDefault="00E626BD" w:rsidP="00E626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>Модуль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26BD">
        <w:rPr>
          <w:rFonts w:ascii="Times New Roman" w:hAnsi="Times New Roman"/>
          <w:b/>
          <w:bCs/>
          <w:sz w:val="28"/>
          <w:szCs w:val="28"/>
          <w:lang w:val="en-US"/>
        </w:rPr>
        <w:t>F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183CD9">
        <w:rPr>
          <w:rFonts w:ascii="Times New Roman" w:hAnsi="Times New Roman"/>
          <w:sz w:val="28"/>
          <w:szCs w:val="28"/>
        </w:rPr>
        <w:t xml:space="preserve"> </w:t>
      </w:r>
      <w:r w:rsidRPr="00183CD9">
        <w:rPr>
          <w:rFonts w:ascii="Times New Roman" w:hAnsi="Times New Roman" w:cs="Times New Roman"/>
          <w:sz w:val="28"/>
          <w:szCs w:val="28"/>
        </w:rPr>
        <w:t>Соответствие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866AB6" w14:textId="75688F49" w:rsidR="00E626BD" w:rsidRDefault="00E626BD" w:rsidP="00E626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6BD">
        <w:rPr>
          <w:rFonts w:ascii="Times New Roman" w:hAnsi="Times New Roman"/>
          <w:b/>
          <w:bCs/>
          <w:sz w:val="28"/>
          <w:szCs w:val="28"/>
        </w:rPr>
        <w:t xml:space="preserve">Модуль </w:t>
      </w:r>
      <w:r w:rsidRPr="00E626BD">
        <w:rPr>
          <w:rFonts w:ascii="Times New Roman" w:hAnsi="Times New Roman"/>
          <w:b/>
          <w:bCs/>
          <w:sz w:val="28"/>
          <w:szCs w:val="28"/>
          <w:lang w:val="en-US"/>
        </w:rPr>
        <w:t>G</w:t>
      </w:r>
      <w:r w:rsidRPr="00E626BD">
        <w:rPr>
          <w:rFonts w:ascii="Times New Roman" w:hAnsi="Times New Roman"/>
          <w:b/>
          <w:bCs/>
          <w:sz w:val="28"/>
          <w:szCs w:val="28"/>
        </w:rPr>
        <w:t>.</w:t>
      </w:r>
      <w:r w:rsidRPr="00183CD9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26"/>
    <w:p w14:paraId="5E504EF6" w14:textId="77777777" w:rsidR="00DE39D8" w:rsidRPr="00A57976" w:rsidRDefault="00DE39D8" w:rsidP="003D22D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A57976">
        <w:rPr>
          <w:rFonts w:ascii="Times New Roman" w:hAnsi="Times New Roman" w:cs="Times New Roman"/>
          <w:b/>
          <w:sz w:val="28"/>
          <w:szCs w:val="28"/>
        </w:rPr>
        <w:t>:</w:t>
      </w:r>
    </w:p>
    <w:p w14:paraId="5E504EF7" w14:textId="7F3F20DD" w:rsidR="00B71F5D" w:rsidRDefault="00B71F5D" w:rsidP="003D22DE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 xml:space="preserve">Обеспечить подачу напряжения 220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B71F5D">
        <w:rPr>
          <w:rFonts w:ascii="Times New Roman" w:hAnsi="Times New Roman"/>
          <w:sz w:val="28"/>
          <w:szCs w:val="28"/>
        </w:rPr>
        <w:t xml:space="preserve"> на каждое рабочее место</w:t>
      </w:r>
      <w:r w:rsidRPr="00B71F5D">
        <w:rPr>
          <w:rFonts w:ascii="Times New Roman" w:hAnsi="Times New Roman"/>
          <w:b/>
          <w:sz w:val="28"/>
          <w:szCs w:val="28"/>
        </w:rPr>
        <w:t xml:space="preserve"> </w:t>
      </w:r>
    </w:p>
    <w:p w14:paraId="5E504EF8" w14:textId="33DCB400" w:rsidR="00B71F5D" w:rsidRPr="00B71F5D" w:rsidRDefault="00B71F5D" w:rsidP="003D22DE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1F5D">
        <w:rPr>
          <w:rFonts w:ascii="Times New Roman" w:hAnsi="Times New Roman"/>
          <w:sz w:val="28"/>
          <w:szCs w:val="28"/>
        </w:rPr>
        <w:t>Обеспечить подачу напряжения 380</w:t>
      </w:r>
      <w:r w:rsidR="003D22DE">
        <w:rPr>
          <w:rFonts w:ascii="Times New Roman" w:hAnsi="Times New Roman"/>
          <w:sz w:val="28"/>
          <w:szCs w:val="28"/>
        </w:rPr>
        <w:t xml:space="preserve"> </w:t>
      </w:r>
      <w:r w:rsidRPr="00B71F5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, если используются деревообрабатывающие станки</w:t>
      </w:r>
    </w:p>
    <w:p w14:paraId="5E504EF9" w14:textId="77777777" w:rsidR="00B71F5D" w:rsidRPr="00B71F5D" w:rsidRDefault="00B71F5D" w:rsidP="003D22DE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Освещение на каждое рабочее место не менее 500 Люкс</w:t>
      </w:r>
    </w:p>
    <w:p w14:paraId="5E504EFA" w14:textId="77777777" w:rsidR="00B71F5D" w:rsidRPr="00431817" w:rsidRDefault="00431817" w:rsidP="003D22DE">
      <w:pPr>
        <w:pStyle w:val="aff1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31817">
        <w:rPr>
          <w:rFonts w:ascii="Times New Roman" w:hAnsi="Times New Roman"/>
          <w:sz w:val="28"/>
          <w:szCs w:val="28"/>
        </w:rPr>
        <w:t>Пол на участке проведения конкурса должен быть ровным, гладким и горизонтальным, без больших трещин, щелей, неровностей и прочих объектов, о которые можно споткнуться</w:t>
      </w:r>
    </w:p>
    <w:p w14:paraId="5E504EFB" w14:textId="63763337" w:rsidR="00DE39D8" w:rsidRPr="00A57976" w:rsidRDefault="00DE39D8" w:rsidP="00A579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976">
        <w:rPr>
          <w:rFonts w:ascii="Times New Roman" w:hAnsi="Times New Roman" w:cs="Times New Roman"/>
          <w:b/>
          <w:sz w:val="28"/>
          <w:szCs w:val="28"/>
        </w:rPr>
        <w:t xml:space="preserve">Компоновка </w:t>
      </w:r>
      <w:r w:rsidR="00DE5614" w:rsidRPr="00A57976">
        <w:rPr>
          <w:rFonts w:ascii="Times New Roman" w:hAnsi="Times New Roman" w:cs="Times New Roman"/>
          <w:b/>
          <w:sz w:val="28"/>
          <w:szCs w:val="28"/>
        </w:rPr>
        <w:t>рабочего места</w:t>
      </w:r>
      <w:r w:rsidRPr="00A57976">
        <w:rPr>
          <w:rFonts w:ascii="Times New Roman" w:hAnsi="Times New Roman" w:cs="Times New Roman"/>
          <w:b/>
          <w:sz w:val="28"/>
          <w:szCs w:val="28"/>
        </w:rPr>
        <w:t xml:space="preserve"> участника</w:t>
      </w:r>
      <w:r w:rsidR="0029547E">
        <w:rPr>
          <w:rFonts w:ascii="Times New Roman" w:hAnsi="Times New Roman" w:cs="Times New Roman"/>
          <w:b/>
          <w:sz w:val="28"/>
          <w:szCs w:val="28"/>
        </w:rPr>
        <w:t>:</w:t>
      </w:r>
    </w:p>
    <w:p w14:paraId="5E504EFC" w14:textId="3477BC60" w:rsidR="00DE5614" w:rsidRPr="009955F8" w:rsidRDefault="00E55443" w:rsidP="00DE39D8">
      <w:pPr>
        <w:pStyle w:val="aff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pict w14:anchorId="5E504FAF">
          <v:rect id="_x0000_s1037" style="position:absolute;left:0;text-align:left;margin-left:88.55pt;margin-top:2.55pt;width:234.75pt;height:325.35pt;z-index:251699200" fillcolor="#bdd6ee [1300]" strokecolor="#f2f2f2 [3041]" strokeweight="3pt">
            <v:shadow on="t" type="perspective" color="#525252 [1606]" opacity=".5" offset="1pt" offset2="-1pt"/>
          </v:rect>
        </w:pict>
      </w:r>
    </w:p>
    <w:p w14:paraId="5E504EFD" w14:textId="54F40BFF" w:rsidR="00DE39D8" w:rsidRPr="009955F8" w:rsidRDefault="00E55443" w:rsidP="00DE39D8">
      <w:pPr>
        <w:pStyle w:val="aff1"/>
        <w:jc w:val="center"/>
        <w:rPr>
          <w:rFonts w:ascii="Times New Roman" w:hAnsi="Times New Roman"/>
          <w:color w:val="C00000"/>
        </w:rPr>
      </w:pPr>
      <w:r>
        <w:rPr>
          <w:rFonts w:ascii="Times New Roman" w:hAnsi="Times New Roman"/>
          <w:noProof/>
          <w:color w:val="C00000"/>
          <w:lang w:eastAsia="ru-RU"/>
        </w:rPr>
        <w:pict w14:anchorId="5E504FB1">
          <v:rect id="_x0000_s1038" style="position:absolute;left:0;text-align:left;margin-left:106.7pt;margin-top:38.45pt;width:78.75pt;height:123.75pt;z-index:251700224" fillcolor="#f4b083 [1941]" strokecolor="#2f5496 [2408]" strokeweight="1.25pt">
            <v:textbox style="mso-next-textbox:#_x0000_s1038">
              <w:txbxContent>
                <w:p w14:paraId="5E504FC9" w14:textId="77777777" w:rsidR="005B4BCD" w:rsidRPr="00AF4DA1" w:rsidRDefault="005B4BCD" w:rsidP="00C64429">
                  <w:pPr>
                    <w:jc w:val="center"/>
                    <w:rPr>
                      <w:b/>
                      <w:caps/>
                      <w:position w:val="-6"/>
                    </w:rPr>
                  </w:pPr>
                  <w:r w:rsidRPr="00AF4DA1">
                    <w:rPr>
                      <w:b/>
                      <w:caps/>
                      <w:position w:val="-6"/>
                    </w:rPr>
                    <w:t>Столярный верстак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 w14:anchorId="5E504FAE"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0" type="#_x0000_t5" style="position:absolute;left:0;text-align:left;margin-left:223.25pt;margin-top:16.35pt;width:35.25pt;height:36pt;z-index:251702272" fillcolor="#9cc2e5 [1940]" strokecolor="#2f5496 [2408]" strokeweight="1.25pt">
            <v:textbox style="mso-next-textbox:#_x0000_s1040">
              <w:txbxContent>
                <w:p w14:paraId="5E504FC7" w14:textId="77777777" w:rsidR="005B4BCD" w:rsidRPr="00C64429" w:rsidRDefault="005B4BCD">
                  <w:pPr>
                    <w:rPr>
                      <w:b/>
                      <w:caps/>
                      <w:sz w:val="8"/>
                      <w:szCs w:val="10"/>
                    </w:rPr>
                  </w:pPr>
                  <w:r w:rsidRPr="00C64429">
                    <w:rPr>
                      <w:b/>
                      <w:caps/>
                      <w:sz w:val="8"/>
                      <w:szCs w:val="10"/>
                    </w:rPr>
                    <w:t>розетка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color w:val="C00000"/>
          <w:lang w:eastAsia="ru-RU"/>
        </w:rPr>
        <w:pict w14:anchorId="5E504FB0">
          <v:rect id="_x0000_s1039" style="position:absolute;left:0;text-align:left;margin-left:200.45pt;margin-top:108.35pt;width:44.25pt;height:42pt;z-index:251701248">
            <v:textbox style="mso-next-textbox:#_x0000_s1039">
              <w:txbxContent>
                <w:p w14:paraId="5E504FC8" w14:textId="77777777" w:rsidR="005B4BCD" w:rsidRPr="00584995" w:rsidRDefault="005B4BCD">
                  <w:pPr>
                    <w:rPr>
                      <w:b/>
                      <w:caps/>
                      <w:lang w:val="en-US"/>
                    </w:rPr>
                  </w:pPr>
                  <w:r w:rsidRPr="00584995">
                    <w:rPr>
                      <w:b/>
                      <w:caps/>
                    </w:rPr>
                    <w:t xml:space="preserve">Стол </w:t>
                  </w:r>
                  <w:r w:rsidRPr="00584995">
                    <w:rPr>
                      <w:b/>
                      <w:caps/>
                      <w:lang w:val="en-US"/>
                    </w:rPr>
                    <w:t>MFT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color w:val="C00000"/>
          <w:lang w:eastAsia="ru-RU"/>
        </w:rPr>
        <w:pict w14:anchorId="5E504FB2"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2" type="#_x0000_t11" style="position:absolute;left:0;text-align:left;margin-left:202.7pt;margin-top:191.15pt;width:39pt;height:33.9pt;z-index:251703296" fillcolor="#a8d08d [1945]" strokecolor="#2f5496 [2408]" strokeweight="1.25pt">
            <v:textbox>
              <w:txbxContent>
                <w:p w14:paraId="5E504FCA" w14:textId="77777777" w:rsidR="005B4BCD" w:rsidRPr="00C64429" w:rsidRDefault="005B4BCD">
                  <w:pPr>
                    <w:rPr>
                      <w:b/>
                      <w:caps/>
                      <w:sz w:val="10"/>
                      <w:szCs w:val="16"/>
                    </w:rPr>
                  </w:pPr>
                  <w:r w:rsidRPr="00C64429">
                    <w:rPr>
                      <w:b/>
                      <w:caps/>
                      <w:sz w:val="10"/>
                      <w:szCs w:val="16"/>
                    </w:rPr>
                    <w:t>пылесос</w:t>
                  </w:r>
                </w:p>
              </w:txbxContent>
            </v:textbox>
          </v:shape>
        </w:pict>
      </w:r>
      <w:r w:rsidR="00DE39D8" w:rsidRPr="009955F8">
        <w:rPr>
          <w:rFonts w:ascii="Times New Roman" w:hAnsi="Times New Roman"/>
          <w:color w:val="C00000"/>
        </w:rPr>
        <w:br w:type="page"/>
      </w:r>
    </w:p>
    <w:p w14:paraId="5E504EFE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7" w:name="_Toc489607700"/>
      <w:r>
        <w:rPr>
          <w:rFonts w:ascii="Times New Roman" w:hAnsi="Times New Roman"/>
          <w:szCs w:val="28"/>
        </w:rPr>
        <w:lastRenderedPageBreak/>
        <w:t xml:space="preserve">5.4. </w:t>
      </w:r>
      <w:r w:rsidR="00333911" w:rsidRPr="00333911">
        <w:rPr>
          <w:rFonts w:ascii="Times New Roman" w:hAnsi="Times New Roman"/>
          <w:szCs w:val="28"/>
        </w:rPr>
        <w:t>РАЗРАБОТКА КОНКУРСНОГО ЗАДАНИЯ</w:t>
      </w:r>
      <w:bookmarkEnd w:id="27"/>
    </w:p>
    <w:p w14:paraId="5E504EFF" w14:textId="7899BECE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333911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333911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333911">
        <w:rPr>
          <w:rFonts w:ascii="Times New Roman" w:hAnsi="Times New Roman" w:cs="Times New Roman"/>
          <w:sz w:val="28"/>
          <w:szCs w:val="28"/>
        </w:rPr>
        <w:t xml:space="preserve"> на форуме WS</w:t>
      </w:r>
      <w:r w:rsidRPr="0033391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33911">
        <w:rPr>
          <w:rFonts w:ascii="Times New Roman" w:hAnsi="Times New Roman" w:cs="Times New Roman"/>
          <w:sz w:val="28"/>
          <w:szCs w:val="28"/>
        </w:rPr>
        <w:t xml:space="preserve"> (</w:t>
      </w:r>
      <w:hyperlink r:id="rId13" w:tgtFrame="_blank" w:history="1">
        <w:r w:rsidR="00E3248C">
          <w:rPr>
            <w:rStyle w:val="ae"/>
            <w:sz w:val="28"/>
            <w:szCs w:val="28"/>
            <w:shd w:val="clear" w:color="auto" w:fill="FFFFFF"/>
          </w:rPr>
          <w:t>http://</w:t>
        </w:r>
        <w:r w:rsidR="00E3248C">
          <w:rPr>
            <w:rStyle w:val="ae"/>
            <w:sz w:val="28"/>
            <w:szCs w:val="28"/>
            <w:shd w:val="clear" w:color="auto" w:fill="FFFFFF"/>
            <w:lang w:val="en-US"/>
          </w:rPr>
          <w:t>forums</w:t>
        </w:r>
        <w:r w:rsidR="00E3248C">
          <w:rPr>
            <w:rStyle w:val="ae"/>
            <w:sz w:val="28"/>
            <w:szCs w:val="28"/>
            <w:shd w:val="clear" w:color="auto" w:fill="FFFFFF"/>
          </w:rPr>
          <w:t>.worldskills.</w:t>
        </w:r>
        <w:r w:rsidR="00E3248C">
          <w:rPr>
            <w:rStyle w:val="ae"/>
            <w:sz w:val="28"/>
            <w:szCs w:val="28"/>
            <w:shd w:val="clear" w:color="auto" w:fill="FFFFFF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 xml:space="preserve">). </w:t>
      </w:r>
      <w:r w:rsidR="00C95538" w:rsidRPr="00333911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14:paraId="5E504F00" w14:textId="77777777" w:rsidR="00DE39D8" w:rsidRPr="0029547E" w:rsidRDefault="00333911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29547E">
        <w:rPr>
          <w:rFonts w:ascii="Times New Roman" w:hAnsi="Times New Roman" w:cs="Times New Roman"/>
          <w:sz w:val="28"/>
          <w:szCs w:val="28"/>
          <w:lang w:val="ru-RU"/>
        </w:rPr>
        <w:t>5.4.1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29547E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14:paraId="5E504F01" w14:textId="77777777" w:rsidR="00397A1B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</w:t>
      </w:r>
      <w:r w:rsidR="0056194A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333911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14:paraId="5E504F02" w14:textId="77777777"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333911">
        <w:rPr>
          <w:rFonts w:ascii="Times New Roman" w:hAnsi="Times New Roman"/>
          <w:sz w:val="28"/>
          <w:szCs w:val="28"/>
          <w:lang w:val="en-US"/>
        </w:rPr>
        <w:t>WSR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5E504F03" w14:textId="77777777"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Сторонние разработчики;</w:t>
      </w:r>
    </w:p>
    <w:p w14:paraId="5E504F04" w14:textId="77777777" w:rsidR="00397A1B" w:rsidRPr="00333911" w:rsidRDefault="00397A1B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5E504F05" w14:textId="77777777" w:rsidR="00DE39D8" w:rsidRPr="00333911" w:rsidRDefault="00397A1B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 процессе подготовки к </w:t>
      </w:r>
      <w:r w:rsidR="00EA0C3A" w:rsidRPr="00333911">
        <w:rPr>
          <w:rFonts w:ascii="Times New Roman" w:hAnsi="Times New Roman" w:cs="Times New Roman"/>
          <w:sz w:val="28"/>
          <w:szCs w:val="28"/>
        </w:rPr>
        <w:t xml:space="preserve">каждому </w:t>
      </w:r>
      <w:r w:rsidRPr="00333911">
        <w:rPr>
          <w:rFonts w:ascii="Times New Roman" w:hAnsi="Times New Roman" w:cs="Times New Roman"/>
          <w:sz w:val="28"/>
          <w:szCs w:val="28"/>
        </w:rPr>
        <w:t>соревновани</w:t>
      </w:r>
      <w:r w:rsidR="00EA0C3A" w:rsidRPr="00333911">
        <w:rPr>
          <w:rFonts w:ascii="Times New Roman" w:hAnsi="Times New Roman" w:cs="Times New Roman"/>
          <w:sz w:val="28"/>
          <w:szCs w:val="28"/>
        </w:rPr>
        <w:t>ю</w:t>
      </w:r>
      <w:r w:rsidR="0056194A">
        <w:rPr>
          <w:rFonts w:ascii="Times New Roman" w:hAnsi="Times New Roman" w:cs="Times New Roman"/>
          <w:sz w:val="28"/>
          <w:szCs w:val="28"/>
        </w:rPr>
        <w:t xml:space="preserve"> при внесении 30 % изменений к К</w:t>
      </w:r>
      <w:r w:rsidRPr="00333911">
        <w:rPr>
          <w:rFonts w:ascii="Times New Roman" w:hAnsi="Times New Roman" w:cs="Times New Roman"/>
          <w:sz w:val="28"/>
          <w:szCs w:val="28"/>
        </w:rPr>
        <w:t>онкурсному заданию участвуют</w:t>
      </w:r>
      <w:r w:rsidR="00DE39D8" w:rsidRPr="00333911">
        <w:rPr>
          <w:rFonts w:ascii="Times New Roman" w:hAnsi="Times New Roman" w:cs="Times New Roman"/>
          <w:sz w:val="28"/>
          <w:szCs w:val="28"/>
        </w:rPr>
        <w:t>:</w:t>
      </w:r>
    </w:p>
    <w:p w14:paraId="5E504F06" w14:textId="77777777"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Главн</w:t>
      </w:r>
      <w:r w:rsidR="00397A1B" w:rsidRPr="00333911">
        <w:rPr>
          <w:rFonts w:ascii="Times New Roman" w:hAnsi="Times New Roman"/>
          <w:sz w:val="28"/>
          <w:szCs w:val="28"/>
        </w:rPr>
        <w:t>ый</w:t>
      </w:r>
      <w:r w:rsidRPr="00333911">
        <w:rPr>
          <w:rFonts w:ascii="Times New Roman" w:hAnsi="Times New Roman"/>
          <w:sz w:val="28"/>
          <w:szCs w:val="28"/>
        </w:rPr>
        <w:t xml:space="preserve"> эксперт;</w:t>
      </w:r>
    </w:p>
    <w:p w14:paraId="5E504F07" w14:textId="77777777" w:rsidR="00DE39D8" w:rsidRPr="00333911" w:rsidRDefault="00DE39D8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Сертифицированны</w:t>
      </w:r>
      <w:r w:rsidR="00397A1B" w:rsidRPr="00333911">
        <w:rPr>
          <w:rFonts w:ascii="Times New Roman" w:hAnsi="Times New Roman"/>
          <w:sz w:val="28"/>
          <w:szCs w:val="28"/>
        </w:rPr>
        <w:t>й</w:t>
      </w:r>
      <w:r w:rsidRPr="00333911">
        <w:rPr>
          <w:rFonts w:ascii="Times New Roman" w:hAnsi="Times New Roman"/>
          <w:sz w:val="28"/>
          <w:szCs w:val="28"/>
        </w:rPr>
        <w:t xml:space="preserve"> эксперт</w:t>
      </w:r>
      <w:r w:rsidR="00EA0C3A" w:rsidRPr="00333911">
        <w:rPr>
          <w:rFonts w:ascii="Times New Roman" w:hAnsi="Times New Roman"/>
          <w:sz w:val="28"/>
          <w:szCs w:val="28"/>
        </w:rPr>
        <w:t xml:space="preserve"> по компетенции</w:t>
      </w:r>
      <w:r w:rsidR="00397A1B" w:rsidRPr="00333911">
        <w:rPr>
          <w:rFonts w:ascii="Times New Roman" w:hAnsi="Times New Roman"/>
          <w:sz w:val="28"/>
          <w:szCs w:val="28"/>
        </w:rPr>
        <w:t xml:space="preserve"> (в случае присутствия на соревновании)</w:t>
      </w:r>
      <w:r w:rsidRPr="00333911">
        <w:rPr>
          <w:rFonts w:ascii="Times New Roman" w:hAnsi="Times New Roman"/>
          <w:sz w:val="28"/>
          <w:szCs w:val="28"/>
        </w:rPr>
        <w:t>;</w:t>
      </w:r>
    </w:p>
    <w:p w14:paraId="5E504F08" w14:textId="77777777" w:rsidR="00EA0C3A" w:rsidRPr="00333911" w:rsidRDefault="00EA0C3A" w:rsidP="00B05F34">
      <w:pPr>
        <w:pStyle w:val="aff1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Эксперты</w:t>
      </w:r>
      <w:r w:rsidR="00775A20">
        <w:rPr>
          <w:rFonts w:ascii="Times New Roman" w:hAnsi="Times New Roman"/>
          <w:sz w:val="28"/>
          <w:szCs w:val="28"/>
        </w:rPr>
        <w:t>,</w:t>
      </w:r>
      <w:r w:rsidRPr="00333911">
        <w:rPr>
          <w:rFonts w:ascii="Times New Roman" w:hAnsi="Times New Roman"/>
          <w:sz w:val="28"/>
          <w:szCs w:val="28"/>
        </w:rPr>
        <w:t xml:space="preserve"> принимающие участи</w:t>
      </w:r>
      <w:r w:rsidR="00775A20">
        <w:rPr>
          <w:rFonts w:ascii="Times New Roman" w:hAnsi="Times New Roman"/>
          <w:sz w:val="28"/>
          <w:szCs w:val="28"/>
        </w:rPr>
        <w:t>е</w:t>
      </w:r>
      <w:r w:rsidRPr="00333911">
        <w:rPr>
          <w:rFonts w:ascii="Times New Roman" w:hAnsi="Times New Roman"/>
          <w:sz w:val="28"/>
          <w:szCs w:val="28"/>
        </w:rPr>
        <w:t xml:space="preserve"> в оценке</w:t>
      </w:r>
      <w:r w:rsidR="00CA6CCD" w:rsidRPr="00333911">
        <w:rPr>
          <w:rFonts w:ascii="Times New Roman" w:hAnsi="Times New Roman"/>
          <w:sz w:val="28"/>
          <w:szCs w:val="28"/>
        </w:rPr>
        <w:t xml:space="preserve"> (при необходимости привлечения главным экспертом)</w:t>
      </w:r>
      <w:r w:rsidRPr="00333911">
        <w:rPr>
          <w:rFonts w:ascii="Times New Roman" w:hAnsi="Times New Roman"/>
          <w:sz w:val="28"/>
          <w:szCs w:val="28"/>
        </w:rPr>
        <w:t>.</w:t>
      </w:r>
    </w:p>
    <w:p w14:paraId="5E504F09" w14:textId="77777777" w:rsidR="00EA0C3A" w:rsidRPr="00333911" w:rsidRDefault="00EA0C3A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Внесенные 30 % изменения в </w:t>
      </w:r>
      <w:r w:rsidR="0056194A">
        <w:rPr>
          <w:rFonts w:ascii="Times New Roman" w:hAnsi="Times New Roman" w:cs="Times New Roman"/>
          <w:sz w:val="28"/>
          <w:szCs w:val="28"/>
        </w:rPr>
        <w:t>К</w:t>
      </w:r>
      <w:r w:rsidRPr="00333911">
        <w:rPr>
          <w:rFonts w:ascii="Times New Roman" w:hAnsi="Times New Roman" w:cs="Times New Roman"/>
          <w:sz w:val="28"/>
          <w:szCs w:val="28"/>
        </w:rPr>
        <w:t xml:space="preserve">онкурсные задания </w:t>
      </w:r>
      <w:r w:rsidR="00CA6CCD" w:rsidRPr="00333911">
        <w:rPr>
          <w:rFonts w:ascii="Times New Roman" w:hAnsi="Times New Roman" w:cs="Times New Roman"/>
          <w:sz w:val="28"/>
          <w:szCs w:val="28"/>
        </w:rPr>
        <w:t>в обязательном порядке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соглас</w:t>
      </w:r>
      <w:r w:rsidR="00CA6CCD" w:rsidRPr="00333911">
        <w:rPr>
          <w:rFonts w:ascii="Times New Roman" w:hAnsi="Times New Roman" w:cs="Times New Roman"/>
          <w:sz w:val="28"/>
          <w:szCs w:val="28"/>
        </w:rPr>
        <w:t>уются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с Менеджером компетенции.</w:t>
      </w:r>
    </w:p>
    <w:p w14:paraId="5E504F0B" w14:textId="5BCE44CD" w:rsidR="00333911" w:rsidRPr="00333911" w:rsidRDefault="00EA0C3A" w:rsidP="00FC3F26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4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Выше обозначенные люди при внесении 30 % изменений к </w:t>
      </w:r>
      <w:r w:rsidR="0056194A">
        <w:rPr>
          <w:rFonts w:ascii="Times New Roman" w:hAnsi="Times New Roman" w:cs="Times New Roman"/>
          <w:sz w:val="28"/>
          <w:szCs w:val="28"/>
        </w:rPr>
        <w:t xml:space="preserve">Конкурсному </w:t>
      </w:r>
      <w:r w:rsidRPr="00333911">
        <w:rPr>
          <w:rFonts w:ascii="Times New Roman" w:hAnsi="Times New Roman" w:cs="Times New Roman"/>
          <w:sz w:val="28"/>
          <w:szCs w:val="28"/>
        </w:rPr>
        <w:t xml:space="preserve">заданию должны руководствоваться принципами объективности и </w:t>
      </w:r>
      <w:r w:rsidR="00CA6CCD" w:rsidRPr="00333911">
        <w:rPr>
          <w:rFonts w:ascii="Times New Roman" w:hAnsi="Times New Roman" w:cs="Times New Roman"/>
          <w:sz w:val="28"/>
          <w:szCs w:val="28"/>
        </w:rPr>
        <w:t>беспристрастности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 Изменения не должны влиять на сложность задания, не должны относиться к иным профессиональным областям, не описанным в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 xml:space="preserve">, а также исключать любые блоки </w:t>
      </w:r>
      <w:r w:rsidR="00CA6CCD" w:rsidRPr="00333911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CA6CCD" w:rsidRPr="00333911">
        <w:rPr>
          <w:rFonts w:ascii="Times New Roman" w:hAnsi="Times New Roman" w:cs="Times New Roman"/>
          <w:sz w:val="28"/>
          <w:szCs w:val="28"/>
        </w:rPr>
        <w:t>.</w:t>
      </w:r>
      <w:r w:rsidR="004D096E" w:rsidRPr="00333911">
        <w:rPr>
          <w:rFonts w:ascii="Times New Roman" w:hAnsi="Times New Roman" w:cs="Times New Roman"/>
          <w:sz w:val="28"/>
          <w:szCs w:val="28"/>
        </w:rPr>
        <w:t xml:space="preserve"> Также внесённые изменения должны быть исполнимы при помощи утверждённого для соревнований Инфраструктурного листа.</w:t>
      </w:r>
    </w:p>
    <w:p w14:paraId="5E504F0C" w14:textId="77777777" w:rsidR="00DE39D8" w:rsidRPr="0029547E" w:rsidRDefault="00727F97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="00AA2B8A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14:paraId="5E504F0D" w14:textId="77777777" w:rsidR="00DE39D8" w:rsidRPr="00333911" w:rsidRDefault="00881DD2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</w:t>
      </w:r>
      <w:r w:rsidR="003234F5" w:rsidRPr="00333911">
        <w:rPr>
          <w:rFonts w:ascii="Times New Roman" w:hAnsi="Times New Roman" w:cs="Times New Roman"/>
          <w:sz w:val="28"/>
          <w:szCs w:val="28"/>
        </w:rPr>
        <w:t>целом,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5E504F0E" w14:textId="77777777" w:rsidR="00DE39D8" w:rsidRPr="0029547E" w:rsidRDefault="00AA2B8A" w:rsidP="0029547E">
      <w:pPr>
        <w:pStyle w:val="3"/>
        <w:spacing w:before="0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29547E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14:paraId="5E504F0F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333911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333911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333911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W w:w="0" w:type="auto"/>
        <w:jc w:val="center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60"/>
        <w:gridCol w:w="2304"/>
        <w:gridCol w:w="2304"/>
        <w:gridCol w:w="2887"/>
      </w:tblGrid>
      <w:tr w:rsidR="00C06EBC" w:rsidRPr="00FC3F26" w14:paraId="5E504F15" w14:textId="77777777" w:rsidTr="0000731E">
        <w:trPr>
          <w:jc w:val="center"/>
        </w:trPr>
        <w:tc>
          <w:tcPr>
            <w:tcW w:w="0" w:type="auto"/>
            <w:shd w:val="clear" w:color="auto" w:fill="5B9BD5" w:themeFill="accent1"/>
            <w:vAlign w:val="center"/>
          </w:tcPr>
          <w:p w14:paraId="5E504F11" w14:textId="77777777" w:rsidR="008B560B" w:rsidRPr="00FC3F26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504F12" w14:textId="77777777" w:rsidR="008B560B" w:rsidRPr="00FC3F26" w:rsidRDefault="008B560B" w:rsidP="00F96457">
            <w:pPr>
              <w:jc w:val="both"/>
              <w:rPr>
                <w:b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504F13" w14:textId="77777777" w:rsidR="008B560B" w:rsidRPr="00FC3F26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14:paraId="5E504F14" w14:textId="77777777" w:rsidR="008B560B" w:rsidRPr="00FC3F26" w:rsidRDefault="008B560B" w:rsidP="00F96457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Национальный чемпионат</w:t>
            </w:r>
          </w:p>
        </w:tc>
      </w:tr>
      <w:tr w:rsidR="00C06EBC" w:rsidRPr="00FC3F26" w14:paraId="5E504F1A" w14:textId="77777777" w:rsidTr="0000731E">
        <w:trPr>
          <w:jc w:val="center"/>
        </w:trPr>
        <w:tc>
          <w:tcPr>
            <w:tcW w:w="0" w:type="auto"/>
            <w:shd w:val="clear" w:color="auto" w:fill="5B9BD5" w:themeFill="accent1"/>
            <w:vAlign w:val="center"/>
          </w:tcPr>
          <w:p w14:paraId="5E504F16" w14:textId="77777777" w:rsidR="008B560B" w:rsidRPr="00FC3F26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14:paraId="5E504F17" w14:textId="77777777" w:rsidR="008B560B" w:rsidRPr="00FC3F26" w:rsidRDefault="00B236AD" w:rsidP="00835BF6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Берётся в исходном виде с форума экспертов</w:t>
            </w:r>
            <w:r w:rsidR="00835BF6" w:rsidRPr="00FC3F26">
              <w:rPr>
                <w:sz w:val="24"/>
                <w:szCs w:val="24"/>
              </w:rPr>
              <w:t xml:space="preserve">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5E504F18" w14:textId="77777777" w:rsidR="008B560B" w:rsidRPr="00FC3F26" w:rsidRDefault="00835BF6" w:rsidP="00F96457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14:paraId="5E504F19" w14:textId="77777777" w:rsidR="008B560B" w:rsidRPr="00FC3F26" w:rsidRDefault="00B236AD" w:rsidP="00F96457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</w:t>
            </w:r>
            <w:r w:rsidR="00835BF6" w:rsidRPr="00FC3F26">
              <w:rPr>
                <w:sz w:val="24"/>
                <w:szCs w:val="24"/>
              </w:rPr>
              <w:t xml:space="preserve"> за 6 месяцев до чемпионата</w:t>
            </w:r>
          </w:p>
        </w:tc>
      </w:tr>
      <w:tr w:rsidR="00C06EBC" w:rsidRPr="00FC3F26" w14:paraId="5E504F1F" w14:textId="77777777" w:rsidTr="0000731E">
        <w:trPr>
          <w:jc w:val="center"/>
        </w:trPr>
        <w:tc>
          <w:tcPr>
            <w:tcW w:w="0" w:type="auto"/>
            <w:shd w:val="clear" w:color="auto" w:fill="5B9BD5" w:themeFill="accent1"/>
            <w:vAlign w:val="center"/>
          </w:tcPr>
          <w:p w14:paraId="5E504F1B" w14:textId="77777777" w:rsidR="008B560B" w:rsidRPr="00FC3F26" w:rsidRDefault="00B236AD" w:rsidP="00F96457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Утверждение Главного эксперта чемпионата</w:t>
            </w:r>
            <w:r w:rsidR="00C06EBC" w:rsidRPr="00FC3F26">
              <w:rPr>
                <w:b/>
                <w:color w:val="FFFFFF" w:themeColor="background1"/>
                <w:sz w:val="24"/>
                <w:szCs w:val="24"/>
              </w:rPr>
              <w:t>, ответственного за разработку КЗ</w:t>
            </w:r>
          </w:p>
        </w:tc>
        <w:tc>
          <w:tcPr>
            <w:tcW w:w="0" w:type="auto"/>
            <w:vAlign w:val="center"/>
          </w:tcPr>
          <w:p w14:paraId="5E504F1C" w14:textId="77777777" w:rsidR="008B560B" w:rsidRPr="00FC3F26" w:rsidRDefault="00C06EBC" w:rsidP="00F96457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14:paraId="5E504F1D" w14:textId="77777777" w:rsidR="008B560B" w:rsidRPr="00FC3F26" w:rsidRDefault="00C06EBC" w:rsidP="00C06EBC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14:paraId="5E504F1E" w14:textId="77777777" w:rsidR="008B560B" w:rsidRPr="00FC3F26" w:rsidRDefault="00C06EBC" w:rsidP="00F96457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C06EBC" w:rsidRPr="00FC3F26" w14:paraId="5E504F24" w14:textId="77777777" w:rsidTr="0000731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0" w:type="auto"/>
            <w:shd w:val="clear" w:color="auto" w:fill="5B9BD5" w:themeFill="accent1"/>
            <w:vAlign w:val="center"/>
          </w:tcPr>
          <w:p w14:paraId="5E504F20" w14:textId="77777777" w:rsidR="00C06EBC" w:rsidRPr="00FC3F26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Публикация КЗ (если применимо)</w:t>
            </w:r>
          </w:p>
        </w:tc>
        <w:tc>
          <w:tcPr>
            <w:tcW w:w="0" w:type="auto"/>
            <w:vAlign w:val="center"/>
          </w:tcPr>
          <w:p w14:paraId="5E504F21" w14:textId="77777777" w:rsidR="00C06EBC" w:rsidRPr="00FC3F26" w:rsidRDefault="004D096E" w:rsidP="004D096E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За 1</w:t>
            </w:r>
            <w:r w:rsidR="00C06EBC" w:rsidRPr="00FC3F26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  <w:vAlign w:val="center"/>
          </w:tcPr>
          <w:p w14:paraId="5E504F22" w14:textId="77777777" w:rsidR="00C06EBC" w:rsidRPr="00FC3F26" w:rsidRDefault="004D096E" w:rsidP="004D096E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За 1</w:t>
            </w:r>
            <w:r w:rsidR="00C06EBC" w:rsidRPr="00FC3F26">
              <w:rPr>
                <w:sz w:val="24"/>
                <w:szCs w:val="24"/>
              </w:rPr>
              <w:t xml:space="preserve"> месяц до чемпионата</w:t>
            </w:r>
          </w:p>
        </w:tc>
        <w:tc>
          <w:tcPr>
            <w:tcW w:w="0" w:type="auto"/>
            <w:vAlign w:val="center"/>
          </w:tcPr>
          <w:p w14:paraId="5E504F23" w14:textId="77777777" w:rsidR="00C06EBC" w:rsidRPr="00FC3F26" w:rsidRDefault="00C06EBC" w:rsidP="004D096E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 xml:space="preserve">За </w:t>
            </w:r>
            <w:r w:rsidR="004D096E" w:rsidRPr="00FC3F26">
              <w:rPr>
                <w:sz w:val="24"/>
                <w:szCs w:val="24"/>
              </w:rPr>
              <w:t>1</w:t>
            </w:r>
            <w:r w:rsidRPr="00FC3F26">
              <w:rPr>
                <w:sz w:val="24"/>
                <w:szCs w:val="24"/>
              </w:rPr>
              <w:t xml:space="preserve"> месяц до чемпионата</w:t>
            </w:r>
          </w:p>
        </w:tc>
      </w:tr>
      <w:tr w:rsidR="00C06EBC" w:rsidRPr="00FC3F26" w14:paraId="5E504F29" w14:textId="77777777" w:rsidTr="0000731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0" w:type="auto"/>
            <w:shd w:val="clear" w:color="auto" w:fill="5B9BD5" w:themeFill="accent1"/>
            <w:vAlign w:val="center"/>
          </w:tcPr>
          <w:p w14:paraId="5E504F25" w14:textId="77777777" w:rsidR="008B560B" w:rsidRPr="00FC3F26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Внесение и согласование с Менеджером компетенции 30% изменений в КЗ</w:t>
            </w:r>
          </w:p>
        </w:tc>
        <w:tc>
          <w:tcPr>
            <w:tcW w:w="0" w:type="auto"/>
            <w:vAlign w:val="center"/>
          </w:tcPr>
          <w:p w14:paraId="5E504F26" w14:textId="77777777" w:rsidR="008B560B" w:rsidRPr="00FC3F26" w:rsidRDefault="00C06EBC" w:rsidP="00F96457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5E504F27" w14:textId="77777777" w:rsidR="008B560B" w:rsidRPr="00FC3F26" w:rsidRDefault="00C06EBC" w:rsidP="00F96457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В день С-2</w:t>
            </w:r>
          </w:p>
        </w:tc>
        <w:tc>
          <w:tcPr>
            <w:tcW w:w="0" w:type="auto"/>
            <w:vAlign w:val="center"/>
          </w:tcPr>
          <w:p w14:paraId="5E504F28" w14:textId="77777777" w:rsidR="008B560B" w:rsidRPr="00FC3F26" w:rsidRDefault="00C06EBC" w:rsidP="00F96457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В день С-2</w:t>
            </w:r>
          </w:p>
        </w:tc>
      </w:tr>
      <w:tr w:rsidR="00C06EBC" w:rsidRPr="00FC3F26" w14:paraId="5E504F2E" w14:textId="77777777" w:rsidTr="0000731E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0" w:type="auto"/>
            <w:shd w:val="clear" w:color="auto" w:fill="5B9BD5" w:themeFill="accent1"/>
            <w:vAlign w:val="center"/>
          </w:tcPr>
          <w:p w14:paraId="5E504F2A" w14:textId="77777777" w:rsidR="008B560B" w:rsidRPr="00FC3F26" w:rsidRDefault="00C06EBC" w:rsidP="00C06EBC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FC3F26">
              <w:rPr>
                <w:b/>
                <w:color w:val="FFFFFF" w:themeColor="background1"/>
                <w:sz w:val="24"/>
                <w:szCs w:val="24"/>
              </w:rPr>
              <w:t>Внесение предложений  на Форум экспертов о модернизации КЗ, КО, ИЛ, ТО, ПЗ, ОТ</w:t>
            </w:r>
          </w:p>
        </w:tc>
        <w:tc>
          <w:tcPr>
            <w:tcW w:w="0" w:type="auto"/>
            <w:vAlign w:val="center"/>
          </w:tcPr>
          <w:p w14:paraId="5E504F2B" w14:textId="77777777" w:rsidR="008B560B" w:rsidRPr="00FC3F26" w:rsidRDefault="004D096E" w:rsidP="004D096E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5E504F2C" w14:textId="77777777" w:rsidR="008B560B" w:rsidRPr="00FC3F26" w:rsidRDefault="004D096E" w:rsidP="004D096E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В день С+1</w:t>
            </w:r>
          </w:p>
        </w:tc>
        <w:tc>
          <w:tcPr>
            <w:tcW w:w="0" w:type="auto"/>
            <w:vAlign w:val="center"/>
          </w:tcPr>
          <w:p w14:paraId="5E504F2D" w14:textId="77777777" w:rsidR="008B560B" w:rsidRPr="00FC3F26" w:rsidRDefault="004D096E" w:rsidP="004D096E">
            <w:pPr>
              <w:jc w:val="both"/>
              <w:rPr>
                <w:sz w:val="24"/>
                <w:szCs w:val="24"/>
              </w:rPr>
            </w:pPr>
            <w:r w:rsidRPr="00FC3F26">
              <w:rPr>
                <w:sz w:val="24"/>
                <w:szCs w:val="24"/>
              </w:rPr>
              <w:t>В день С+1</w:t>
            </w:r>
          </w:p>
        </w:tc>
      </w:tr>
    </w:tbl>
    <w:p w14:paraId="5E504F30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8" w:name="_Toc489607701"/>
      <w:r>
        <w:rPr>
          <w:rFonts w:ascii="Times New Roman" w:hAnsi="Times New Roman"/>
          <w:szCs w:val="28"/>
        </w:rPr>
        <w:lastRenderedPageBreak/>
        <w:t xml:space="preserve">5.5 </w:t>
      </w:r>
      <w:r w:rsidR="00333911" w:rsidRPr="00333911">
        <w:rPr>
          <w:rFonts w:ascii="Times New Roman" w:hAnsi="Times New Roman"/>
          <w:szCs w:val="28"/>
        </w:rPr>
        <w:t>УТВЕРЖДЕНИЕ КОНКУРСНОГО ЗАДАНИЯ</w:t>
      </w:r>
      <w:bookmarkEnd w:id="28"/>
    </w:p>
    <w:p w14:paraId="5E504F31" w14:textId="77777777" w:rsidR="00DE39D8" w:rsidRPr="00333911" w:rsidRDefault="00835BF6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333911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333911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333911">
        <w:rPr>
          <w:rFonts w:ascii="Times New Roman" w:hAnsi="Times New Roman" w:cs="Times New Roman"/>
          <w:sz w:val="28"/>
          <w:szCs w:val="28"/>
        </w:rPr>
        <w:t xml:space="preserve">. Во </w:t>
      </w:r>
      <w:r w:rsidRPr="00333911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333911">
        <w:rPr>
          <w:rFonts w:ascii="Times New Roman" w:hAnsi="Times New Roman" w:cs="Times New Roman"/>
          <w:sz w:val="28"/>
          <w:szCs w:val="28"/>
        </w:rPr>
        <w:t>и материалы.</w:t>
      </w:r>
    </w:p>
    <w:p w14:paraId="5E504F32" w14:textId="77777777" w:rsidR="004E7905" w:rsidRPr="00333911" w:rsidRDefault="004E7905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5E504F33" w14:textId="77777777" w:rsidR="00DE39D8" w:rsidRPr="00333911" w:rsidRDefault="00333911" w:rsidP="00FC3F2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9" w:name="_Toc489607702"/>
      <w:r w:rsidRPr="00333911">
        <w:rPr>
          <w:rFonts w:ascii="Times New Roman" w:hAnsi="Times New Roman"/>
          <w:szCs w:val="28"/>
        </w:rPr>
        <w:t>5.</w:t>
      </w:r>
      <w:r w:rsidR="0029547E">
        <w:rPr>
          <w:rFonts w:ascii="Times New Roman" w:hAnsi="Times New Roman"/>
          <w:szCs w:val="28"/>
        </w:rPr>
        <w:t>6</w:t>
      </w:r>
      <w:r w:rsidR="00AA2B8A">
        <w:rPr>
          <w:rFonts w:ascii="Times New Roman" w:hAnsi="Times New Roman"/>
          <w:szCs w:val="28"/>
        </w:rPr>
        <w:t xml:space="preserve">. </w:t>
      </w:r>
      <w:r w:rsidRPr="00333911">
        <w:rPr>
          <w:rFonts w:ascii="Times New Roman" w:hAnsi="Times New Roman"/>
          <w:szCs w:val="28"/>
        </w:rPr>
        <w:t xml:space="preserve">СВОЙСТВА МАТЕРИАЛА </w:t>
      </w:r>
      <w:r>
        <w:rPr>
          <w:rFonts w:ascii="Times New Roman" w:hAnsi="Times New Roman"/>
          <w:szCs w:val="28"/>
        </w:rPr>
        <w:t>И</w:t>
      </w:r>
      <w:r w:rsidRPr="00333911">
        <w:rPr>
          <w:rFonts w:ascii="Times New Roman" w:hAnsi="Times New Roman"/>
          <w:szCs w:val="28"/>
        </w:rPr>
        <w:t xml:space="preserve"> ИНСТРУКЦИИ ПРОИЗВОДИТЕЛЯ</w:t>
      </w:r>
      <w:bookmarkEnd w:id="29"/>
    </w:p>
    <w:p w14:paraId="5E504F34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333911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333911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14:paraId="5E504F35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</w:t>
      </w:r>
      <w:r w:rsidR="00B12DE3">
        <w:rPr>
          <w:rFonts w:ascii="Times New Roman" w:hAnsi="Times New Roman" w:cs="Times New Roman"/>
          <w:sz w:val="28"/>
          <w:szCs w:val="28"/>
        </w:rPr>
        <w:t>использовать</w:t>
      </w:r>
      <w:r w:rsidRPr="00333911">
        <w:rPr>
          <w:rFonts w:ascii="Times New Roman" w:hAnsi="Times New Roman" w:cs="Times New Roman"/>
          <w:sz w:val="28"/>
          <w:szCs w:val="28"/>
        </w:rPr>
        <w:t xml:space="preserve">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333911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5E504F37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bookmarkStart w:id="30" w:name="_Toc489607703"/>
      <w:r w:rsidRPr="009955F8">
        <w:rPr>
          <w:rFonts w:ascii="Times New Roman" w:hAnsi="Times New Roman"/>
          <w:sz w:val="34"/>
          <w:szCs w:val="34"/>
        </w:rPr>
        <w:t>6. УПРАВЛЕНИЕ КОМПЕТЕНЦИЕЙ И ОБЩЕНИЕ</w:t>
      </w:r>
      <w:bookmarkEnd w:id="30"/>
    </w:p>
    <w:p w14:paraId="5E504F38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489607704"/>
      <w:r>
        <w:rPr>
          <w:rFonts w:ascii="Times New Roman" w:hAnsi="Times New Roman"/>
          <w:szCs w:val="28"/>
        </w:rPr>
        <w:t xml:space="preserve">6.1 </w:t>
      </w:r>
      <w:r w:rsidR="00333911" w:rsidRPr="00333911">
        <w:rPr>
          <w:rFonts w:ascii="Times New Roman" w:hAnsi="Times New Roman"/>
          <w:szCs w:val="28"/>
        </w:rPr>
        <w:t>ДИСКУССИОННЫЙ ФОРУМ</w:t>
      </w:r>
      <w:bookmarkEnd w:id="31"/>
    </w:p>
    <w:p w14:paraId="5E504F39" w14:textId="0CC62916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333911">
        <w:rPr>
          <w:rFonts w:ascii="Times New Roman" w:hAnsi="Times New Roman" w:cs="Times New Roman"/>
          <w:sz w:val="28"/>
          <w:szCs w:val="28"/>
        </w:rPr>
        <w:t>(</w:t>
      </w:r>
      <w:hyperlink r:id="rId14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560AC" w:rsidRPr="00333911">
        <w:rPr>
          <w:rFonts w:ascii="Times New Roman" w:hAnsi="Times New Roman" w:cs="Times New Roman"/>
          <w:sz w:val="28"/>
          <w:szCs w:val="28"/>
        </w:rPr>
        <w:t>).</w:t>
      </w:r>
      <w:r w:rsidR="00FC3F26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333911">
        <w:rPr>
          <w:rFonts w:ascii="Times New Roman" w:hAnsi="Times New Roman" w:cs="Times New Roman"/>
          <w:sz w:val="28"/>
          <w:szCs w:val="28"/>
        </w:rPr>
        <w:t>Р</w:t>
      </w:r>
      <w:r w:rsidR="005560AC" w:rsidRPr="00333911">
        <w:rPr>
          <w:rFonts w:ascii="Times New Roman" w:hAnsi="Times New Roman" w:cs="Times New Roman"/>
          <w:sz w:val="28"/>
          <w:szCs w:val="28"/>
        </w:rPr>
        <w:t>ешения по развитию компетенции должны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333911">
        <w:rPr>
          <w:rFonts w:ascii="Times New Roman" w:hAnsi="Times New Roman" w:cs="Times New Roman"/>
          <w:sz w:val="28"/>
          <w:szCs w:val="28"/>
        </w:rPr>
        <w:t>ться</w:t>
      </w:r>
      <w:r w:rsidRPr="00333911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>
        <w:rPr>
          <w:rFonts w:ascii="Times New Roman" w:hAnsi="Times New Roman" w:cs="Times New Roman"/>
          <w:sz w:val="28"/>
          <w:szCs w:val="28"/>
        </w:rPr>
        <w:t xml:space="preserve">ительного обсуждения на форуме. </w:t>
      </w:r>
      <w:r w:rsidR="0056194A">
        <w:rPr>
          <w:rFonts w:ascii="Times New Roman" w:hAnsi="Times New Roman" w:cs="Times New Roman"/>
          <w:sz w:val="28"/>
          <w:szCs w:val="28"/>
        </w:rPr>
        <w:t xml:space="preserve">Также на форуме должно происходить информирование о всех важных событиях в рамке компетенции. </w:t>
      </w:r>
      <w:r w:rsidR="00727F97" w:rsidRPr="00727F97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14:paraId="5E504F3A" w14:textId="77777777" w:rsidR="00DE39D8" w:rsidRPr="00333911" w:rsidRDefault="00AA2B8A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489607705"/>
      <w:r>
        <w:rPr>
          <w:rFonts w:ascii="Times New Roman" w:hAnsi="Times New Roman"/>
          <w:szCs w:val="28"/>
        </w:rPr>
        <w:lastRenderedPageBreak/>
        <w:t xml:space="preserve">6.2. </w:t>
      </w:r>
      <w:r w:rsidR="00333911" w:rsidRPr="00333911">
        <w:rPr>
          <w:rFonts w:ascii="Times New Roman" w:hAnsi="Times New Roman"/>
          <w:szCs w:val="28"/>
        </w:rPr>
        <w:t>ИНФОРМАЦИЯ ДЛЯ УЧАСТНИКОВ ЧЕМПИОНАТА</w:t>
      </w:r>
      <w:bookmarkEnd w:id="32"/>
    </w:p>
    <w:p w14:paraId="5E504F3B" w14:textId="77777777" w:rsidR="00DE39D8" w:rsidRPr="0056194A" w:rsidRDefault="00DE39D8" w:rsidP="00561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333911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333911">
        <w:rPr>
          <w:rFonts w:ascii="Times New Roman" w:hAnsi="Times New Roman" w:cs="Times New Roman"/>
          <w:sz w:val="28"/>
          <w:szCs w:val="28"/>
        </w:rPr>
        <w:t xml:space="preserve"> проводимого чемпионата.</w:t>
      </w:r>
      <w:r w:rsidR="00DB1B6A">
        <w:rPr>
          <w:rFonts w:ascii="Times New Roman" w:hAnsi="Times New Roman" w:cs="Times New Roman"/>
          <w:sz w:val="28"/>
          <w:szCs w:val="28"/>
        </w:rPr>
        <w:t xml:space="preserve"> </w:t>
      </w:r>
      <w:r w:rsidRPr="0056194A">
        <w:rPr>
          <w:rFonts w:ascii="Times New Roman" w:hAnsi="Times New Roman"/>
          <w:sz w:val="28"/>
          <w:szCs w:val="28"/>
        </w:rPr>
        <w:t xml:space="preserve">Информация </w:t>
      </w:r>
      <w:r w:rsidR="00220E70" w:rsidRPr="0056194A">
        <w:rPr>
          <w:rFonts w:ascii="Times New Roman" w:hAnsi="Times New Roman"/>
          <w:sz w:val="28"/>
          <w:szCs w:val="28"/>
        </w:rPr>
        <w:t xml:space="preserve">может </w:t>
      </w:r>
      <w:r w:rsidRPr="0056194A">
        <w:rPr>
          <w:rFonts w:ascii="Times New Roman" w:hAnsi="Times New Roman"/>
          <w:sz w:val="28"/>
          <w:szCs w:val="28"/>
        </w:rPr>
        <w:t>включа</w:t>
      </w:r>
      <w:r w:rsidR="00220E70" w:rsidRPr="0056194A">
        <w:rPr>
          <w:rFonts w:ascii="Times New Roman" w:hAnsi="Times New Roman"/>
          <w:sz w:val="28"/>
          <w:szCs w:val="28"/>
        </w:rPr>
        <w:t>ть</w:t>
      </w:r>
      <w:r w:rsidRPr="0056194A">
        <w:rPr>
          <w:rFonts w:ascii="Times New Roman" w:hAnsi="Times New Roman"/>
          <w:sz w:val="28"/>
          <w:szCs w:val="28"/>
        </w:rPr>
        <w:t>:</w:t>
      </w:r>
    </w:p>
    <w:p w14:paraId="5E504F3C" w14:textId="77777777"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Техническое описание;</w:t>
      </w:r>
    </w:p>
    <w:p w14:paraId="5E504F3D" w14:textId="77777777"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Конкурсные задания;</w:t>
      </w:r>
    </w:p>
    <w:p w14:paraId="5E504F3E" w14:textId="77777777" w:rsidR="00220E70" w:rsidRPr="00333911" w:rsidRDefault="00220E70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5E504F3F" w14:textId="77777777"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Инфраструктурный лист;</w:t>
      </w:r>
    </w:p>
    <w:p w14:paraId="5E504F40" w14:textId="77777777"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E504F41" w14:textId="77777777" w:rsidR="00DE39D8" w:rsidRPr="00333911" w:rsidRDefault="00DE39D8" w:rsidP="00B05F34">
      <w:pPr>
        <w:pStyle w:val="aff1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33911"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5E504F42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3" w:name="_Toc489607706"/>
      <w:r w:rsidRPr="00333911">
        <w:rPr>
          <w:rFonts w:ascii="Times New Roman" w:hAnsi="Times New Roman"/>
          <w:szCs w:val="28"/>
        </w:rPr>
        <w:t>6.3. АРХИВ КОНКУРСНЫХ ЗАДАНИЙ</w:t>
      </w:r>
      <w:bookmarkEnd w:id="33"/>
    </w:p>
    <w:p w14:paraId="5E504F43" w14:textId="77777777" w:rsidR="00DE39D8" w:rsidRPr="00333911" w:rsidRDefault="00DE39D8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15" w:history="1">
        <w:r w:rsidRPr="00333911">
          <w:rPr>
            <w:rStyle w:val="ae"/>
            <w:rFonts w:ascii="Times New Roman" w:hAnsi="Times New Roman" w:cs="Times New Roman"/>
            <w:sz w:val="28"/>
            <w:szCs w:val="28"/>
          </w:rPr>
          <w:t>http://forum.worldskills.</w:t>
        </w:r>
        <w:r w:rsidRPr="00333911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33911">
        <w:rPr>
          <w:rFonts w:ascii="Times New Roman" w:hAnsi="Times New Roman" w:cs="Times New Roman"/>
          <w:sz w:val="28"/>
          <w:szCs w:val="28"/>
        </w:rPr>
        <w:t>.</w:t>
      </w:r>
    </w:p>
    <w:p w14:paraId="5E504F44" w14:textId="77777777" w:rsidR="00DE39D8" w:rsidRPr="00333911" w:rsidRDefault="00333911" w:rsidP="0033391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4" w:name="_Toc489607707"/>
      <w:r w:rsidRPr="00333911">
        <w:rPr>
          <w:rFonts w:ascii="Times New Roman" w:hAnsi="Times New Roman"/>
          <w:szCs w:val="28"/>
        </w:rPr>
        <w:t>6.4. УПРАВЛЕНИЕ КОМПЕТЕНЦИЕЙ</w:t>
      </w:r>
      <w:bookmarkEnd w:id="34"/>
    </w:p>
    <w:p w14:paraId="5E504F45" w14:textId="77777777" w:rsidR="00DE39D8" w:rsidRPr="00333911" w:rsidRDefault="00220E70" w:rsidP="003339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911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333911">
        <w:rPr>
          <w:rFonts w:ascii="Times New Roman" w:hAnsi="Times New Roman" w:cs="Times New Roman"/>
          <w:sz w:val="28"/>
          <w:szCs w:val="28"/>
        </w:rPr>
        <w:t>.</w:t>
      </w:r>
    </w:p>
    <w:p w14:paraId="5E504F46" w14:textId="77777777" w:rsidR="00DE39D8" w:rsidRPr="00333911" w:rsidRDefault="00E55443" w:rsidP="0033391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 w14:anchorId="5E504FB3"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Скругленная прямоугольная выноска 34" o:spid="_x0000_s1035" type="#_x0000_t62" style="position:absolute;left:0;text-align:left;margin-left:-460.05pt;margin-top:4.4pt;width:365pt;height:87.0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" adj="-2471,21828" fillcolor="white [3201]" strokecolor="red" strokeweight="1pt">
            <v:path arrowok="t"/>
            <v:textbox>
              <w:txbxContent>
                <w:p w14:paraId="5E504FCB" w14:textId="77777777" w:rsidR="005B4BCD" w:rsidRPr="00C34D40" w:rsidRDefault="005B4BCD" w:rsidP="00DE39D8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 же санкции за их нарушение описываются в данном разделе.</w:t>
                  </w:r>
                </w:p>
              </w:txbxContent>
            </v:textbox>
          </v:shape>
        </w:pict>
      </w:r>
      <w:r w:rsidR="00220E70" w:rsidRPr="00333911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333911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14:paraId="5E504F48" w14:textId="77777777" w:rsidR="00DE39D8" w:rsidRPr="009955F8" w:rsidRDefault="00DE39D8" w:rsidP="00FC3F26">
      <w:pPr>
        <w:pStyle w:val="-1"/>
        <w:jc w:val="both"/>
        <w:rPr>
          <w:rFonts w:ascii="Times New Roman" w:hAnsi="Times New Roman"/>
          <w:sz w:val="34"/>
          <w:szCs w:val="34"/>
        </w:rPr>
      </w:pPr>
      <w:bookmarkStart w:id="35" w:name="_Toc489607708"/>
      <w:r w:rsidRPr="009955F8">
        <w:rPr>
          <w:rFonts w:ascii="Times New Roman" w:hAnsi="Times New Roman"/>
          <w:sz w:val="34"/>
          <w:szCs w:val="34"/>
        </w:rPr>
        <w:t xml:space="preserve">7. ТРЕБОВАНИЯ </w:t>
      </w:r>
      <w:r w:rsidR="00554CBB" w:rsidRPr="009955F8">
        <w:rPr>
          <w:rFonts w:ascii="Times New Roman" w:hAnsi="Times New Roman"/>
          <w:sz w:val="34"/>
          <w:szCs w:val="34"/>
        </w:rPr>
        <w:t xml:space="preserve">охраны труда и </w:t>
      </w:r>
      <w:r w:rsidRPr="009955F8">
        <w:rPr>
          <w:rFonts w:ascii="Times New Roman" w:hAnsi="Times New Roman"/>
          <w:sz w:val="34"/>
          <w:szCs w:val="34"/>
        </w:rPr>
        <w:t>ТЕХНИКИ БЕЗОПАСНОСТИ</w:t>
      </w:r>
      <w:bookmarkEnd w:id="35"/>
    </w:p>
    <w:p w14:paraId="5E504F49" w14:textId="77777777" w:rsidR="00554CBB" w:rsidRPr="0064491A" w:rsidRDefault="0064491A" w:rsidP="00FC3F2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6" w:name="_Toc489607709"/>
      <w:r w:rsidRPr="0064491A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6"/>
    </w:p>
    <w:p w14:paraId="5E504F4A" w14:textId="2922DD20" w:rsidR="003A21C8" w:rsidRPr="0064491A" w:rsidRDefault="003A21C8" w:rsidP="006449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91A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FC3F26">
        <w:rPr>
          <w:rFonts w:ascii="Times New Roman" w:hAnsi="Times New Roman" w:cs="Times New Roman"/>
          <w:sz w:val="28"/>
          <w:szCs w:val="28"/>
        </w:rPr>
        <w:t>,</w:t>
      </w:r>
      <w:r w:rsidRPr="0064491A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14:paraId="5E504F4B" w14:textId="77777777" w:rsidR="00554CBB" w:rsidRDefault="0064491A" w:rsidP="00FC3F2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7" w:name="_Toc489607710"/>
      <w:r w:rsidRPr="0064491A">
        <w:rPr>
          <w:rFonts w:ascii="Times New Roman" w:hAnsi="Times New Roman"/>
          <w:szCs w:val="28"/>
        </w:rPr>
        <w:lastRenderedPageBreak/>
        <w:t>7.2 СПЕЦИФИЧНЫЕ ТРЕБОВАНИЯ ОХРАНЫ ТРУДА, ТЕХНИКИ БЕЗОПАСНОСТИ И ОКРУЖАЮЩЕЙ СРЕДЫ КОМПЕТЕНЦИИ</w:t>
      </w:r>
      <w:bookmarkEnd w:id="37"/>
    </w:p>
    <w:p w14:paraId="5E504F4C" w14:textId="77777777" w:rsidR="000F5441" w:rsidRPr="00FC3F26" w:rsidRDefault="000F5441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Все участники обязаны использовать защитные очки и наушники (беруши) при работе с ручным, электрифицированным инструментом или на деревообрабатывающих станках;</w:t>
      </w:r>
    </w:p>
    <w:p w14:paraId="5E504F4D" w14:textId="77777777" w:rsidR="000F5441" w:rsidRPr="00FC3F26" w:rsidRDefault="000F5441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На всем протяжении конкурса необходимо наличие аптечки и устройства для промывки глаз;</w:t>
      </w:r>
    </w:p>
    <w:p w14:paraId="5E504F4E" w14:textId="77777777" w:rsidR="000F5441" w:rsidRPr="00FC3F26" w:rsidRDefault="000F5441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Эксперты при проверке или работе со станками, или во время присутствия на рабочих местах участников конкурса, обязаны использовать соответствующие средства индивидуальной защиты;</w:t>
      </w:r>
    </w:p>
    <w:p w14:paraId="5E504F4F" w14:textId="77777777" w:rsidR="000F5441" w:rsidRPr="00FC3F26" w:rsidRDefault="000F5441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При работе с ручным или электрическим оборудованием, производящим пыль, все участники должны пользоваться средствами защиты органов дыхания;</w:t>
      </w:r>
    </w:p>
    <w:p w14:paraId="5E504F50" w14:textId="7B79FDCE" w:rsidR="000F5441" w:rsidRPr="00FC3F26" w:rsidRDefault="000F5441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Все станки должны быть оборудованы защ</w:t>
      </w:r>
      <w:r w:rsidR="009E081D" w:rsidRPr="00FC3F26">
        <w:rPr>
          <w:rFonts w:ascii="Times New Roman" w:hAnsi="Times New Roman"/>
          <w:sz w:val="28"/>
          <w:szCs w:val="28"/>
        </w:rPr>
        <w:t>итными приспособлениями, вытяжной системой и вспомогательным оборудованием, соответствующим</w:t>
      </w:r>
      <w:r w:rsidRPr="00FC3F26">
        <w:rPr>
          <w:rFonts w:ascii="Times New Roman" w:hAnsi="Times New Roman"/>
          <w:sz w:val="28"/>
          <w:szCs w:val="28"/>
        </w:rPr>
        <w:t xml:space="preserve"> техническим требованиям производителя;</w:t>
      </w:r>
    </w:p>
    <w:p w14:paraId="5E504F51" w14:textId="77777777" w:rsidR="007A4696" w:rsidRPr="00FC3F26" w:rsidRDefault="000F5441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Технический эксперт отвечает за осна</w:t>
      </w:r>
      <w:r w:rsidR="009E081D" w:rsidRPr="00FC3F26">
        <w:rPr>
          <w:rFonts w:ascii="Times New Roman" w:hAnsi="Times New Roman"/>
          <w:sz w:val="28"/>
          <w:szCs w:val="28"/>
        </w:rPr>
        <w:t>щение и замену оснащения станков;</w:t>
      </w:r>
    </w:p>
    <w:p w14:paraId="5E504F53" w14:textId="069E679F" w:rsidR="000F5441" w:rsidRPr="00FC3F26" w:rsidRDefault="007A4696" w:rsidP="002326B1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26">
        <w:rPr>
          <w:rFonts w:ascii="Times New Roman" w:hAnsi="Times New Roman"/>
          <w:sz w:val="28"/>
          <w:szCs w:val="28"/>
        </w:rPr>
        <w:t xml:space="preserve">Технический эксперту </w:t>
      </w:r>
      <w:r w:rsidR="000F5441" w:rsidRPr="00FC3F26">
        <w:rPr>
          <w:rFonts w:ascii="Times New Roman" w:hAnsi="Times New Roman"/>
          <w:sz w:val="28"/>
          <w:szCs w:val="28"/>
        </w:rPr>
        <w:t>не разрешается настраивать станок вместо участника, но он обязан наблюдать за процессом.</w:t>
      </w:r>
    </w:p>
    <w:p w14:paraId="5E504F54" w14:textId="77777777" w:rsidR="003234F5" w:rsidRPr="003234F5" w:rsidRDefault="007A4696" w:rsidP="00FC3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234F5">
        <w:rPr>
          <w:rFonts w:ascii="Times New Roman" w:hAnsi="Times New Roman" w:cs="Times New Roman"/>
          <w:sz w:val="28"/>
          <w:szCs w:val="28"/>
        </w:rPr>
        <w:t xml:space="preserve"> ходе ознакомления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охраны труда</w:t>
      </w:r>
      <w:r w:rsidR="00314D04" w:rsidRPr="003234F5">
        <w:rPr>
          <w:rFonts w:ascii="Times New Roman" w:hAnsi="Times New Roman" w:cs="Times New Roman"/>
          <w:sz w:val="28"/>
          <w:szCs w:val="28"/>
        </w:rPr>
        <w:t xml:space="preserve"> </w:t>
      </w:r>
      <w:r w:rsidR="00314D04">
        <w:rPr>
          <w:rFonts w:ascii="Times New Roman" w:hAnsi="Times New Roman" w:cs="Times New Roman"/>
          <w:sz w:val="28"/>
          <w:szCs w:val="28"/>
        </w:rPr>
        <w:t>и техники безопасности</w:t>
      </w:r>
      <w:r>
        <w:rPr>
          <w:rFonts w:ascii="Times New Roman" w:hAnsi="Times New Roman" w:cs="Times New Roman"/>
          <w:sz w:val="28"/>
          <w:szCs w:val="28"/>
        </w:rPr>
        <w:t>, участникам разъясняют возможные наказания за их нарушение.</w:t>
      </w:r>
    </w:p>
    <w:p w14:paraId="5E504F55" w14:textId="77777777" w:rsidR="003234F5" w:rsidRPr="003234F5" w:rsidRDefault="003234F5" w:rsidP="00FC3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34F5">
        <w:rPr>
          <w:rFonts w:ascii="Times New Roman" w:hAnsi="Times New Roman" w:cs="Times New Roman"/>
          <w:sz w:val="28"/>
          <w:szCs w:val="28"/>
        </w:rPr>
        <w:t>Если Эксперты, наблюдающие за участниками, замечают нарушени</w:t>
      </w:r>
      <w:r w:rsidR="00314D04">
        <w:rPr>
          <w:rFonts w:ascii="Times New Roman" w:hAnsi="Times New Roman" w:cs="Times New Roman"/>
          <w:sz w:val="28"/>
          <w:szCs w:val="28"/>
        </w:rPr>
        <w:t xml:space="preserve">е правил охраны труда и техники безопасности </w:t>
      </w:r>
      <w:r w:rsidRPr="003234F5">
        <w:rPr>
          <w:rFonts w:ascii="Times New Roman" w:hAnsi="Times New Roman" w:cs="Times New Roman"/>
          <w:sz w:val="28"/>
          <w:szCs w:val="28"/>
        </w:rPr>
        <w:t>в ходе конкурса, они обязаны:</w:t>
      </w:r>
    </w:p>
    <w:p w14:paraId="5E504F56" w14:textId="77777777" w:rsidR="003234F5" w:rsidRPr="003234F5" w:rsidRDefault="003234F5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Первое нарушение: сделать предупреждение участнику и зафиксировать нарушение в протоколе;</w:t>
      </w:r>
    </w:p>
    <w:p w14:paraId="5E504F57" w14:textId="77777777" w:rsidR="003234F5" w:rsidRPr="003234F5" w:rsidRDefault="003234F5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t>Второе нарушение: сделать предупреждение участнику и зафиксировать нарушение в протоколе;</w:t>
      </w:r>
    </w:p>
    <w:p w14:paraId="5E504F59" w14:textId="751A28CB" w:rsidR="002326B1" w:rsidRPr="00FC3F26" w:rsidRDefault="003234F5" w:rsidP="00FC3F26">
      <w:pPr>
        <w:pStyle w:val="aff1"/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4F5">
        <w:rPr>
          <w:rFonts w:ascii="Times New Roman" w:hAnsi="Times New Roman"/>
          <w:sz w:val="28"/>
          <w:szCs w:val="28"/>
        </w:rPr>
        <w:lastRenderedPageBreak/>
        <w:t xml:space="preserve">Третье нарушение: зафиксировать нарушение в протоколе и </w:t>
      </w:r>
      <w:r w:rsidR="00314D04">
        <w:rPr>
          <w:rFonts w:ascii="Times New Roman" w:hAnsi="Times New Roman"/>
          <w:sz w:val="28"/>
          <w:szCs w:val="28"/>
        </w:rPr>
        <w:t>путем голосования экспертов решить вопрос о дисквалификации участника с чемпионата</w:t>
      </w:r>
      <w:r w:rsidRPr="003234F5">
        <w:rPr>
          <w:rFonts w:ascii="Times New Roman" w:hAnsi="Times New Roman"/>
          <w:sz w:val="28"/>
          <w:szCs w:val="28"/>
        </w:rPr>
        <w:t xml:space="preserve"> за </w:t>
      </w:r>
      <w:r w:rsidR="00314D04">
        <w:rPr>
          <w:rFonts w:ascii="Times New Roman" w:hAnsi="Times New Roman"/>
          <w:sz w:val="28"/>
          <w:szCs w:val="28"/>
        </w:rPr>
        <w:t xml:space="preserve">регулярное </w:t>
      </w:r>
      <w:r w:rsidRPr="003234F5">
        <w:rPr>
          <w:rFonts w:ascii="Times New Roman" w:hAnsi="Times New Roman"/>
          <w:sz w:val="28"/>
          <w:szCs w:val="28"/>
        </w:rPr>
        <w:t>наруше</w:t>
      </w:r>
      <w:r w:rsidR="00314D04">
        <w:rPr>
          <w:rFonts w:ascii="Times New Roman" w:hAnsi="Times New Roman"/>
          <w:sz w:val="28"/>
          <w:szCs w:val="28"/>
        </w:rPr>
        <w:t>ние правил техники безопасности</w:t>
      </w:r>
      <w:r w:rsidRPr="003234F5">
        <w:rPr>
          <w:rFonts w:ascii="Times New Roman" w:hAnsi="Times New Roman"/>
          <w:sz w:val="28"/>
          <w:szCs w:val="28"/>
        </w:rPr>
        <w:t>.</w:t>
      </w:r>
    </w:p>
    <w:p w14:paraId="5E504F5A" w14:textId="5ECA5B7B" w:rsidR="00584995" w:rsidRDefault="00FC3F26" w:rsidP="00FC3F2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34"/>
          <w:szCs w:val="34"/>
        </w:rPr>
      </w:pPr>
      <w:r w:rsidRPr="003234F5">
        <w:rPr>
          <w:rFonts w:ascii="Times New Roman" w:hAnsi="Times New Roman" w:cs="Times New Roman"/>
          <w:sz w:val="28"/>
          <w:szCs w:val="28"/>
        </w:rPr>
        <w:t>Для обеспечения безопасности</w:t>
      </w:r>
      <w:r w:rsidR="003234F5" w:rsidRPr="003234F5">
        <w:rPr>
          <w:rFonts w:ascii="Times New Roman" w:hAnsi="Times New Roman" w:cs="Times New Roman"/>
          <w:sz w:val="28"/>
          <w:szCs w:val="28"/>
        </w:rPr>
        <w:t xml:space="preserve"> Эксперты ведут наблюдение, находясь за предел</w:t>
      </w:r>
      <w:r w:rsidR="007A4696">
        <w:rPr>
          <w:rFonts w:ascii="Times New Roman" w:hAnsi="Times New Roman" w:cs="Times New Roman"/>
          <w:sz w:val="28"/>
          <w:szCs w:val="28"/>
        </w:rPr>
        <w:t>ами рабочей площадки участников</w:t>
      </w:r>
      <w:r w:rsidR="003234F5" w:rsidRPr="003234F5">
        <w:rPr>
          <w:rFonts w:ascii="Times New Roman" w:hAnsi="Times New Roman" w:cs="Times New Roman"/>
          <w:sz w:val="28"/>
          <w:szCs w:val="28"/>
        </w:rPr>
        <w:t>. Эксперт не может входить на рабочую площадку, кроме тех случаев, когда участник просит о помощи, или тех случаев, когда непосредственная безопасность участника находится под угрозой.</w:t>
      </w:r>
      <w:bookmarkStart w:id="38" w:name="_Toc489607711"/>
    </w:p>
    <w:p w14:paraId="5E504F5B" w14:textId="77777777" w:rsidR="00DE39D8" w:rsidRPr="009955F8" w:rsidRDefault="00DE39D8" w:rsidP="00DE39D8">
      <w:pPr>
        <w:pStyle w:val="-1"/>
        <w:rPr>
          <w:rFonts w:ascii="Times New Roman" w:hAnsi="Times New Roman"/>
          <w:sz w:val="34"/>
          <w:szCs w:val="34"/>
        </w:rPr>
      </w:pPr>
      <w:r w:rsidRPr="009955F8">
        <w:rPr>
          <w:rFonts w:ascii="Times New Roman" w:hAnsi="Times New Roman"/>
          <w:sz w:val="34"/>
          <w:szCs w:val="34"/>
        </w:rPr>
        <w:t>8. МАТЕРИАЛЫ И ОБОРУДОВАНИЕ</w:t>
      </w:r>
      <w:bookmarkEnd w:id="38"/>
    </w:p>
    <w:p w14:paraId="5E504F5C" w14:textId="77777777" w:rsidR="00DE39D8" w:rsidRPr="0064491A" w:rsidRDefault="0064491A" w:rsidP="0064491A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9" w:name="_Toc489607712"/>
      <w:r w:rsidRPr="0064491A">
        <w:rPr>
          <w:rFonts w:ascii="Times New Roman" w:hAnsi="Times New Roman"/>
          <w:szCs w:val="28"/>
        </w:rPr>
        <w:t>8.1. ИНФРАСТРУКТУРНЫЙ ЛИСТ</w:t>
      </w:r>
      <w:bookmarkEnd w:id="39"/>
    </w:p>
    <w:p w14:paraId="5E504F5D" w14:textId="77777777" w:rsidR="00953113" w:rsidRPr="0029547E" w:rsidRDefault="00953113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Инфраструктурный лист включает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29547E">
        <w:rPr>
          <w:rFonts w:ascii="Times New Roman" w:hAnsi="Times New Roman" w:cs="Times New Roman"/>
          <w:sz w:val="28"/>
          <w:szCs w:val="28"/>
        </w:rPr>
        <w:t xml:space="preserve">его </w:t>
      </w:r>
      <w:r w:rsidRPr="0029547E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29547E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29547E">
        <w:rPr>
          <w:rFonts w:ascii="Times New Roman" w:hAnsi="Times New Roman" w:cs="Times New Roman"/>
          <w:sz w:val="28"/>
          <w:szCs w:val="28"/>
        </w:rPr>
        <w:t>.</w:t>
      </w:r>
    </w:p>
    <w:p w14:paraId="5E504F5E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5E504F5F" w14:textId="77777777" w:rsidR="00DE39D8" w:rsidRPr="0029547E" w:rsidRDefault="00DE39D8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29547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29547E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29547E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14:paraId="5E504F60" w14:textId="77777777" w:rsidR="00A27EE4" w:rsidRPr="0029547E" w:rsidRDefault="00A27EE4" w:rsidP="0029547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47E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29547E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29547E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о</w:t>
      </w:r>
      <w:r w:rsidR="00D96090">
        <w:rPr>
          <w:rFonts w:ascii="Times New Roman" w:hAnsi="Times New Roman" w:cs="Times New Roman"/>
          <w:sz w:val="28"/>
          <w:szCs w:val="28"/>
        </w:rPr>
        <w:t>б</w:t>
      </w:r>
      <w:r w:rsidRPr="0029547E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29547E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14:paraId="5E504F62" w14:textId="77777777" w:rsidR="00DE39D8" w:rsidRDefault="0029547E" w:rsidP="00FC3F2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489607713"/>
      <w:r w:rsidRPr="0029547E">
        <w:rPr>
          <w:rFonts w:ascii="Times New Roman" w:hAnsi="Times New Roman"/>
          <w:szCs w:val="28"/>
        </w:rPr>
        <w:lastRenderedPageBreak/>
        <w:t>8.2. МАТЕРИАЛЫ, ОБОРУДОВАНИЕ И ИНСТРУМЕНТЫ В ИНСТРУМЕНТАЛЬНОМ ЯЩИКЕ (ТУЛБОКС, TOOLBOX)</w:t>
      </w:r>
      <w:bookmarkEnd w:id="40"/>
    </w:p>
    <w:p w14:paraId="5E504F63" w14:textId="77777777" w:rsidR="005B491F" w:rsidRDefault="005B491F" w:rsidP="002326B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491F">
        <w:rPr>
          <w:rFonts w:ascii="Times New Roman" w:hAnsi="Times New Roman" w:cs="Times New Roman"/>
          <w:sz w:val="28"/>
          <w:szCs w:val="28"/>
        </w:rPr>
        <w:t>Участник может иметь при себе следующие инструменты. Этот список приводится лишь в качестве реком</w:t>
      </w:r>
      <w:r>
        <w:rPr>
          <w:rFonts w:ascii="Times New Roman" w:hAnsi="Times New Roman" w:cs="Times New Roman"/>
          <w:sz w:val="28"/>
          <w:szCs w:val="28"/>
        </w:rPr>
        <w:t xml:space="preserve">ендации, и может быть расширен. Любой инструмент, не прописанный в данном списке, может быть применен только после согласия Экспертной группы. 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0C27B0" w14:paraId="5E504F84" w14:textId="77777777" w:rsidTr="000C27B0">
        <w:tc>
          <w:tcPr>
            <w:tcW w:w="4927" w:type="dxa"/>
          </w:tcPr>
          <w:p w14:paraId="5E504F64" w14:textId="77777777"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 простой</w:t>
            </w:r>
          </w:p>
          <w:p w14:paraId="5E504F65" w14:textId="77777777"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Карандаши цветные</w:t>
            </w:r>
          </w:p>
          <w:p w14:paraId="5E504F66" w14:textId="77777777"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Точилка для карандашей</w:t>
            </w:r>
          </w:p>
          <w:p w14:paraId="5E504F67" w14:textId="77777777"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Ластик</w:t>
            </w:r>
          </w:p>
          <w:p w14:paraId="5E504F68" w14:textId="77777777"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Скотч бумажный</w:t>
            </w:r>
          </w:p>
          <w:p w14:paraId="5E504F69" w14:textId="77777777"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Цветные стикеры с клейкой полоской</w:t>
            </w:r>
          </w:p>
          <w:p w14:paraId="5E504F6A" w14:textId="77777777" w:rsidR="000C27B0" w:rsidRPr="00D423A4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Транспортир-угломер</w:t>
            </w:r>
          </w:p>
          <w:p w14:paraId="5E504F6B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Угольник</w:t>
            </w:r>
          </w:p>
          <w:p w14:paraId="5E504F6C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Циркуль</w:t>
            </w:r>
          </w:p>
          <w:p w14:paraId="5E504F6D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Набор стамесок (6-24 мм)</w:t>
            </w:r>
          </w:p>
          <w:p w14:paraId="5E504F6E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Набор стамесок (24-60 мм)</w:t>
            </w:r>
          </w:p>
          <w:p w14:paraId="5E504F6F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Рубанки ручные</w:t>
            </w:r>
          </w:p>
          <w:p w14:paraId="5E504F70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Струбцины</w:t>
            </w:r>
          </w:p>
          <w:p w14:paraId="5E504F71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Малки ручные</w:t>
            </w:r>
          </w:p>
          <w:p w14:paraId="5E504F72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Ручной рейсмус</w:t>
            </w:r>
          </w:p>
          <w:p w14:paraId="5E504F73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Уровень</w:t>
            </w:r>
          </w:p>
          <w:p w14:paraId="5E504F75" w14:textId="0B65598D" w:rsidR="000C27B0" w:rsidRDefault="000C27B0" w:rsidP="00FC3F26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Киянка</w:t>
            </w:r>
          </w:p>
        </w:tc>
        <w:tc>
          <w:tcPr>
            <w:tcW w:w="4928" w:type="dxa"/>
          </w:tcPr>
          <w:p w14:paraId="5E504F76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Наждачная бумага, минимальная</w:t>
            </w:r>
            <w:r w:rsidRPr="00603048">
              <w:rPr>
                <w:rFonts w:ascii="Times New Roman" w:hAnsi="Times New Roman"/>
                <w:b w:val="0"/>
                <w:szCs w:val="28"/>
              </w:rPr>
              <w:t xml:space="preserve"> зернистость 240</w:t>
            </w:r>
          </w:p>
          <w:p w14:paraId="5E504F77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рожковых ключей</w:t>
            </w:r>
          </w:p>
          <w:p w14:paraId="5E504F78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накидных ключей</w:t>
            </w:r>
          </w:p>
          <w:p w14:paraId="5E504F79" w14:textId="142461A4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Комплект ключей-шестиграннико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</w:p>
          <w:p w14:paraId="5E504F7A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Шурупы / саморезы (исходя из задания</w:t>
            </w:r>
            <w:r>
              <w:rPr>
                <w:rFonts w:ascii="Times New Roman" w:hAnsi="Times New Roman"/>
                <w:b w:val="0"/>
                <w:szCs w:val="28"/>
              </w:rPr>
              <w:t>)</w:t>
            </w:r>
          </w:p>
          <w:p w14:paraId="5E504F7B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Фонарик на лоб</w:t>
            </w:r>
          </w:p>
          <w:p w14:paraId="5E504F7C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Дополнительный прожектор на стойке, максимальная высота 2,0 м</w:t>
            </w:r>
          </w:p>
          <w:p w14:paraId="5E504F7D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Удлинитель промышленный</w:t>
            </w:r>
          </w:p>
          <w:p w14:paraId="5E504F7E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Набор фрез с обводным роликом и без</w:t>
            </w:r>
          </w:p>
          <w:p w14:paraId="5E504F7F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Простой калькулятор +/-/х/:√</w:t>
            </w:r>
          </w:p>
          <w:p w14:paraId="5E504F80" w14:textId="52C28FE4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Обувь рабочая усиленная под</w:t>
            </w:r>
            <w:r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603048">
              <w:rPr>
                <w:rFonts w:ascii="Times New Roman" w:hAnsi="Times New Roman"/>
                <w:b w:val="0"/>
                <w:szCs w:val="28"/>
              </w:rPr>
              <w:t>носком, 200Дж</w:t>
            </w:r>
          </w:p>
          <w:p w14:paraId="5E504F81" w14:textId="77777777" w:rsidR="000C27B0" w:rsidRDefault="000C27B0" w:rsidP="000C27B0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Комбинезон рабочий</w:t>
            </w:r>
          </w:p>
          <w:p w14:paraId="5E504F83" w14:textId="47F3EC97" w:rsidR="000C27B0" w:rsidRDefault="000C27B0" w:rsidP="00FC3F26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Куртка к комбинезону</w:t>
            </w:r>
          </w:p>
        </w:tc>
      </w:tr>
      <w:tr w:rsidR="00D423A4" w14:paraId="5E504F90" w14:textId="77777777" w:rsidTr="00603048">
        <w:tc>
          <w:tcPr>
            <w:tcW w:w="4927" w:type="dxa"/>
          </w:tcPr>
          <w:p w14:paraId="5E504F86" w14:textId="77777777" w:rsidR="00D423A4" w:rsidRDefault="00D423A4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Молоток</w:t>
            </w:r>
          </w:p>
          <w:p w14:paraId="5E504F87" w14:textId="77777777"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Ножовки ручные</w:t>
            </w:r>
          </w:p>
          <w:p w14:paraId="5E504F88" w14:textId="77777777"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Ручное приспособление для заточки инструментов</w:t>
            </w:r>
          </w:p>
          <w:p w14:paraId="5E504F89" w14:textId="77777777"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Рулетки, Линейки, складные метры с ценой деления 0.5 мм</w:t>
            </w:r>
          </w:p>
          <w:p w14:paraId="5E504F8A" w14:textId="77777777" w:rsidR="00D423A4" w:rsidRPr="005B491F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D423A4">
              <w:rPr>
                <w:rFonts w:ascii="Times New Roman" w:hAnsi="Times New Roman"/>
                <w:b w:val="0"/>
                <w:szCs w:val="28"/>
              </w:rPr>
              <w:t>Клей столярный + кисть для клея</w:t>
            </w:r>
          </w:p>
        </w:tc>
        <w:tc>
          <w:tcPr>
            <w:tcW w:w="4928" w:type="dxa"/>
          </w:tcPr>
          <w:p w14:paraId="5E504F8B" w14:textId="77777777"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Футболка</w:t>
            </w:r>
          </w:p>
          <w:p w14:paraId="5E504F8C" w14:textId="77777777"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Кепка</w:t>
            </w:r>
          </w:p>
          <w:p w14:paraId="5E504F8D" w14:textId="0D170A54"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наушники/ беруши 120 dB</w:t>
            </w:r>
          </w:p>
          <w:p w14:paraId="5E504F8E" w14:textId="77777777" w:rsidR="00603048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 w:rsidRPr="00603048">
              <w:rPr>
                <w:rFonts w:ascii="Times New Roman" w:hAnsi="Times New Roman"/>
                <w:b w:val="0"/>
                <w:szCs w:val="28"/>
              </w:rPr>
              <w:t>Защитные очки/ маска с безопасным стеклом</w:t>
            </w:r>
          </w:p>
          <w:p w14:paraId="5E504F8F" w14:textId="77777777" w:rsidR="00603048" w:rsidRPr="00D423A4" w:rsidRDefault="00603048" w:rsidP="005B491F">
            <w:pPr>
              <w:pStyle w:val="-2"/>
              <w:numPr>
                <w:ilvl w:val="0"/>
                <w:numId w:val="19"/>
              </w:numPr>
              <w:spacing w:before="0" w:after="0" w:line="240" w:lineRule="auto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Респиратор</w:t>
            </w:r>
          </w:p>
        </w:tc>
      </w:tr>
    </w:tbl>
    <w:p w14:paraId="5E504F92" w14:textId="77777777" w:rsidR="00FE580E" w:rsidRPr="00FE580E" w:rsidRDefault="00363CB8" w:rsidP="00FC3F26">
      <w:pPr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_Toc489607714"/>
      <w:r w:rsidRPr="00FE580E">
        <w:rPr>
          <w:rFonts w:ascii="Times New Roman" w:hAnsi="Times New Roman"/>
          <w:sz w:val="28"/>
          <w:szCs w:val="28"/>
        </w:rPr>
        <w:t>Участнику р</w:t>
      </w:r>
      <w:r w:rsidR="00691D17" w:rsidRPr="00FE580E">
        <w:rPr>
          <w:rFonts w:ascii="Times New Roman" w:hAnsi="Times New Roman"/>
          <w:sz w:val="28"/>
          <w:szCs w:val="28"/>
        </w:rPr>
        <w:t xml:space="preserve">азрешается привезти </w:t>
      </w:r>
      <w:r w:rsidRPr="00FE580E">
        <w:rPr>
          <w:rFonts w:ascii="Times New Roman" w:hAnsi="Times New Roman"/>
          <w:sz w:val="28"/>
          <w:szCs w:val="28"/>
        </w:rPr>
        <w:t xml:space="preserve">с собой </w:t>
      </w:r>
      <w:r w:rsidR="00691D17" w:rsidRPr="00FE580E">
        <w:rPr>
          <w:rFonts w:ascii="Times New Roman" w:hAnsi="Times New Roman"/>
          <w:sz w:val="28"/>
          <w:szCs w:val="28"/>
        </w:rPr>
        <w:t>весь ручной электрифицированный инструмент</w:t>
      </w:r>
      <w:r w:rsidRPr="00FE580E">
        <w:rPr>
          <w:rFonts w:ascii="Times New Roman" w:hAnsi="Times New Roman"/>
          <w:sz w:val="28"/>
          <w:szCs w:val="28"/>
        </w:rPr>
        <w:t xml:space="preserve"> (шлифмашинка, шуруповерт и т.д.), прописанный в ИЛ в разделе «Инструмент, предоставляемый на площадке»</w:t>
      </w:r>
      <w:r w:rsidR="00FE580E">
        <w:rPr>
          <w:rFonts w:ascii="Times New Roman" w:hAnsi="Times New Roman"/>
          <w:sz w:val="28"/>
          <w:szCs w:val="28"/>
        </w:rPr>
        <w:t xml:space="preserve">, а </w:t>
      </w:r>
      <w:r w:rsidR="00FE580E">
        <w:rPr>
          <w:rFonts w:ascii="Times New Roman" w:hAnsi="Times New Roman"/>
          <w:sz w:val="28"/>
          <w:szCs w:val="28"/>
        </w:rPr>
        <w:lastRenderedPageBreak/>
        <w:t>также разместить в своей рабочей зоне стационарное оборудование: торцовочная пила, модульный фрезер.</w:t>
      </w:r>
    </w:p>
    <w:p w14:paraId="165180D1" w14:textId="77777777" w:rsidR="00FC3F26" w:rsidRDefault="00FE580E" w:rsidP="00FC3F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14:paraId="5E504F93" w14:textId="74E5288C" w:rsidR="00DB032F" w:rsidRPr="00DB032F" w:rsidRDefault="00FE580E" w:rsidP="00FC3F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3F26">
        <w:rPr>
          <w:rFonts w:ascii="Times New Roman" w:hAnsi="Times New Roman" w:cs="Times New Roman"/>
          <w:sz w:val="28"/>
          <w:szCs w:val="28"/>
        </w:rPr>
        <w:t xml:space="preserve"> 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Максимальная высота инструментального ящика в открытом состоянии не должна превышать 1,5м. Никакие объекты на площадке проведения конкурса не могут превышать по высоте 1,5м.</w:t>
      </w:r>
    </w:p>
    <w:p w14:paraId="5E504F94" w14:textId="4FC79270" w:rsidR="00DB032F" w:rsidRPr="00DB032F" w:rsidRDefault="00FE580E" w:rsidP="00FC3F2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C3F26">
        <w:rPr>
          <w:rFonts w:ascii="Times New Roman" w:hAnsi="Times New Roman" w:cs="Times New Roman"/>
          <w:sz w:val="28"/>
          <w:szCs w:val="28"/>
        </w:rPr>
        <w:t xml:space="preserve"> 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 xml:space="preserve">После прибытия на место и распаковки инструментальных ящиков, участники обязаны предъявить все инструменты, матрицы и шаблоны для поверки группе </w:t>
      </w:r>
      <w:r w:rsidR="00D96090">
        <w:rPr>
          <w:rFonts w:ascii="Times New Roman" w:eastAsia="Calibri" w:hAnsi="Times New Roman" w:cs="Times New Roman"/>
          <w:sz w:val="28"/>
          <w:szCs w:val="28"/>
        </w:rPr>
        <w:t>экспертов</w:t>
      </w:r>
      <w:r w:rsidR="00DB032F" w:rsidRPr="00DB032F">
        <w:rPr>
          <w:rFonts w:ascii="Times New Roman" w:eastAsia="Calibri" w:hAnsi="Times New Roman" w:cs="Times New Roman"/>
          <w:sz w:val="28"/>
          <w:szCs w:val="28"/>
        </w:rPr>
        <w:t>, до начала конкурса.</w:t>
      </w:r>
    </w:p>
    <w:p w14:paraId="5E504F96" w14:textId="77777777" w:rsidR="00DE39D8" w:rsidRPr="0029547E" w:rsidRDefault="0029547E" w:rsidP="00FC3F26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r w:rsidRPr="0029547E">
        <w:rPr>
          <w:rFonts w:ascii="Times New Roman" w:hAnsi="Times New Roman"/>
          <w:szCs w:val="28"/>
        </w:rPr>
        <w:t>8.</w:t>
      </w:r>
      <w:r>
        <w:rPr>
          <w:rFonts w:ascii="Times New Roman" w:hAnsi="Times New Roman"/>
          <w:szCs w:val="28"/>
        </w:rPr>
        <w:t>3</w:t>
      </w:r>
      <w:r w:rsidRPr="0029547E">
        <w:rPr>
          <w:rFonts w:ascii="Times New Roman" w:hAnsi="Times New Roman"/>
          <w:szCs w:val="28"/>
        </w:rPr>
        <w:t>. МАТЕРИАЛЫ И ОБОРУДОВАНИЕ, ЗАПРЕЩЕННЫЕ НА ПЛОЩАДКЕ</w:t>
      </w:r>
      <w:bookmarkEnd w:id="41"/>
    </w:p>
    <w:p w14:paraId="5E504F97" w14:textId="77777777" w:rsidR="005B491F" w:rsidRPr="00FC3F26" w:rsidRDefault="005B491F" w:rsidP="00FC3F26">
      <w:pPr>
        <w:pStyle w:val="aff1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42" w:name="_Toc489607715"/>
      <w:r w:rsidRPr="00FC3F26">
        <w:rPr>
          <w:rFonts w:ascii="Times New Roman" w:hAnsi="Times New Roman"/>
          <w:sz w:val="28"/>
          <w:szCs w:val="28"/>
        </w:rPr>
        <w:t>Участникам не разрешается приносить на конкурс листовой материал или массив дерева.</w:t>
      </w:r>
    </w:p>
    <w:p w14:paraId="5E504F98" w14:textId="77777777" w:rsidR="005B491F" w:rsidRPr="00FC3F26" w:rsidRDefault="00042C25" w:rsidP="00FC3F26">
      <w:pPr>
        <w:pStyle w:val="aff1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Участникам не разрешается иметь при себе предварительно изготовленные или собранные матрицы, подставки или шаблоны.</w:t>
      </w:r>
    </w:p>
    <w:p w14:paraId="5E504F99" w14:textId="77777777" w:rsidR="00C13490" w:rsidRPr="00FC3F26" w:rsidRDefault="00C13490" w:rsidP="00FC3F26">
      <w:pPr>
        <w:pStyle w:val="aff1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В ходе конкурса участникам запрещено пользоваться мобильными телефонами, фотоаппаратами, личными устройствами для прослушивания музыки, радиоприемниками и другими приспособлениями, которые могут отвлечь внимание, по мнению Главного эксперта.</w:t>
      </w:r>
    </w:p>
    <w:p w14:paraId="5E504F9A" w14:textId="77777777" w:rsidR="00363CB8" w:rsidRPr="00FC3F26" w:rsidRDefault="00363CB8" w:rsidP="00FC3F26">
      <w:pPr>
        <w:pStyle w:val="aff1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Электрифицированный инструмент, привезенный участником, но не указанный в разделе «Инструмент, предоставленный на площадке»</w:t>
      </w:r>
      <w:r w:rsidR="00FE580E" w:rsidRPr="00FC3F26">
        <w:rPr>
          <w:rFonts w:ascii="Times New Roman" w:hAnsi="Times New Roman"/>
          <w:sz w:val="28"/>
          <w:szCs w:val="28"/>
        </w:rPr>
        <w:t>, применяется только после голосования Экспертной группы.</w:t>
      </w:r>
    </w:p>
    <w:p w14:paraId="5E504F9B" w14:textId="2D09044B" w:rsidR="00FE580E" w:rsidRPr="00FC3F26" w:rsidRDefault="00FE580E" w:rsidP="00FC3F26">
      <w:pPr>
        <w:pStyle w:val="aff1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  <w:r w:rsidRPr="00FC3F26">
        <w:rPr>
          <w:rFonts w:ascii="Times New Roman" w:hAnsi="Times New Roman"/>
          <w:sz w:val="28"/>
          <w:szCs w:val="28"/>
        </w:rPr>
        <w:t>Участникам запрещено в своей рабочей зоне размещать более двух единиц стационарного оборудования</w:t>
      </w:r>
      <w:r w:rsidR="00CD5DB4" w:rsidRPr="00FC3F26">
        <w:rPr>
          <w:rFonts w:ascii="Times New Roman" w:hAnsi="Times New Roman"/>
          <w:sz w:val="28"/>
          <w:szCs w:val="28"/>
        </w:rPr>
        <w:t>. Комбинированное оборудование не принимается за одну единицу стационарного оборудования.</w:t>
      </w:r>
    </w:p>
    <w:p w14:paraId="4DF689A9" w14:textId="651F2F2D" w:rsidR="00FC3F26" w:rsidRDefault="00FC3F26" w:rsidP="00FC3F26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861B9A5" w14:textId="581BE926" w:rsidR="00FC3F26" w:rsidRDefault="00FC3F26" w:rsidP="00FC3F26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1CC3A89" w14:textId="77777777" w:rsidR="00FC3F26" w:rsidRPr="00FC3F26" w:rsidRDefault="00FC3F26" w:rsidP="00FC3F26">
      <w:pPr>
        <w:pStyle w:val="aff1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8"/>
        </w:rPr>
      </w:pPr>
    </w:p>
    <w:p w14:paraId="5E504F9C" w14:textId="5F1F1A23" w:rsidR="00DE39D8" w:rsidRDefault="00FC3F26" w:rsidP="0029547E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5E504FB4" wp14:editId="4D6F39EB">
            <wp:simplePos x="0" y="0"/>
            <wp:positionH relativeFrom="column">
              <wp:posOffset>-424180</wp:posOffset>
            </wp:positionH>
            <wp:positionV relativeFrom="paragraph">
              <wp:posOffset>534670</wp:posOffset>
            </wp:positionV>
            <wp:extent cx="6742430" cy="5210175"/>
            <wp:effectExtent l="0" t="0" r="0" b="0"/>
            <wp:wrapTopAndBottom/>
            <wp:docPr id="4" name="Рисунок 3" descr="План застройки ОС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ОС 2017 (1)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547E" w:rsidRPr="0029547E">
        <w:rPr>
          <w:rFonts w:ascii="Times New Roman" w:hAnsi="Times New Roman"/>
          <w:szCs w:val="28"/>
        </w:rPr>
        <w:t>8.</w:t>
      </w:r>
      <w:r w:rsidR="0029547E">
        <w:rPr>
          <w:rFonts w:ascii="Times New Roman" w:hAnsi="Times New Roman"/>
          <w:szCs w:val="28"/>
        </w:rPr>
        <w:t>4</w:t>
      </w:r>
      <w:r w:rsidR="0029547E" w:rsidRPr="0029547E">
        <w:rPr>
          <w:rFonts w:ascii="Times New Roman" w:hAnsi="Times New Roman"/>
          <w:szCs w:val="28"/>
        </w:rPr>
        <w:t>. ПРЕДЛАГАЕМАЯ СХЕМА КОНКУРСНОЙ ПЛОЩАДКИ</w:t>
      </w:r>
      <w:bookmarkEnd w:id="42"/>
    </w:p>
    <w:p w14:paraId="5E504FA4" w14:textId="77777777" w:rsidR="00BC7808" w:rsidRPr="009955F8" w:rsidRDefault="00BC7808" w:rsidP="00BC7808">
      <w:pPr>
        <w:pStyle w:val="-1"/>
        <w:rPr>
          <w:rFonts w:ascii="Times New Roman" w:hAnsi="Times New Roman"/>
          <w:sz w:val="34"/>
          <w:szCs w:val="34"/>
        </w:rPr>
      </w:pPr>
      <w:bookmarkStart w:id="43" w:name="_Toc489607716"/>
      <w:r>
        <w:rPr>
          <w:rFonts w:ascii="Times New Roman" w:hAnsi="Times New Roman"/>
          <w:sz w:val="34"/>
          <w:szCs w:val="34"/>
        </w:rPr>
        <w:t>9</w:t>
      </w:r>
      <w:r w:rsidRPr="009955F8">
        <w:rPr>
          <w:rFonts w:ascii="Times New Roman" w:hAnsi="Times New Roman"/>
          <w:sz w:val="34"/>
          <w:szCs w:val="34"/>
        </w:rPr>
        <w:t xml:space="preserve">. </w:t>
      </w:r>
      <w:r w:rsidR="00127743">
        <w:rPr>
          <w:rFonts w:ascii="Times New Roman" w:hAnsi="Times New Roman"/>
          <w:caps w:val="0"/>
          <w:sz w:val="34"/>
          <w:szCs w:val="34"/>
        </w:rPr>
        <w:t>ОСОБЫЕ ПРАВИЛА ВОЗРАСТНОЙ ГРУППЫ 14-16 ЛЕТ</w:t>
      </w:r>
      <w:bookmarkEnd w:id="43"/>
    </w:p>
    <w:p w14:paraId="65286860" w14:textId="1235FBE1" w:rsidR="00910F7D" w:rsidRDefault="00910F7D" w:rsidP="00FC3F26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должны превышать 4 часов в день.</w:t>
      </w:r>
    </w:p>
    <w:p w14:paraId="5A390A42" w14:textId="77777777" w:rsidR="00910F7D" w:rsidRDefault="00910F7D" w:rsidP="00FC3F2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компетенции, или представлять собой отдельное задание, разработанное с </w:t>
      </w: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учетом требований </w:t>
      </w:r>
      <w:r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910F7D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и обеспечивающее единство стандартов и преемственность технологий.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</w:p>
    <w:p w14:paraId="594B6895" w14:textId="77777777" w:rsidR="00910F7D" w:rsidRDefault="00910F7D" w:rsidP="00FC3F26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Возможна замена какого-либо модуля задания на аналогичный. При этом должны использоваться подобные технологии. Применение принципиально других модулей, а также технологий, не относящихся к данной профессиональной отрасли запрещено.</w:t>
      </w:r>
    </w:p>
    <w:p w14:paraId="3CF7F778" w14:textId="77777777" w:rsidR="00910F7D" w:rsidRDefault="00910F7D" w:rsidP="00FC3F26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Целью этих конкурсных заданий является прямое сравнение результатов конкурсантов возрастной группы 14-16 лет с конкурсантами основной возрастной группы. Сравнение должно происходить без дополнительных коэффициентов пересчёта, максимальное количество баллов может быть менее 100.</w:t>
      </w:r>
    </w:p>
    <w:p w14:paraId="0FDD7A2F" w14:textId="77777777" w:rsidR="00910F7D" w:rsidRDefault="00910F7D" w:rsidP="00FC3F26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Соревнования проводятся на единой со взрослыми участниками площадке компетенции на индивидуальных рабочих местах. </w:t>
      </w:r>
    </w:p>
    <w:p w14:paraId="3EA50A68" w14:textId="77777777" w:rsidR="00910F7D" w:rsidRDefault="00910F7D" w:rsidP="00FC3F26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С участниками проводится инструктаж по ТБ и ОТ в присутствие наставников, что отмечается в специальном протоколе.</w:t>
      </w:r>
    </w:p>
    <w:p w14:paraId="394F4484" w14:textId="3F0DC084" w:rsidR="00910F7D" w:rsidRPr="00D41269" w:rsidRDefault="00910F7D" w:rsidP="00FC3F26">
      <w:pPr>
        <w:shd w:val="clear" w:color="auto" w:fill="FFFFFF"/>
        <w:spacing w:after="0" w:line="36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Участники данной возрастной категории должны иметь своего сопровождающего/наставника, на которого приказом директора образовательной организации возложена ответственность за жизнь и здоровье участника. Необходимо согласие от родителей/опекунов на участие в мероприятии и выезд ребенка.</w:t>
      </w:r>
    </w:p>
    <w:sectPr w:rsidR="00910F7D" w:rsidRPr="00D41269" w:rsidSect="00ED18F9">
      <w:headerReference w:type="default" r:id="rId17"/>
      <w:footerReference w:type="default" r:id="rId1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D327F" w14:textId="77777777" w:rsidR="005B4BCD" w:rsidRDefault="005B4BCD" w:rsidP="00970F49">
      <w:pPr>
        <w:spacing w:after="0" w:line="240" w:lineRule="auto"/>
      </w:pPr>
      <w:r>
        <w:separator/>
      </w:r>
    </w:p>
  </w:endnote>
  <w:endnote w:type="continuationSeparator" w:id="0">
    <w:p w14:paraId="15E0BEA5" w14:textId="77777777" w:rsidR="005B4BCD" w:rsidRDefault="005B4BCD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5B4BCD" w:rsidRPr="00832EBB" w14:paraId="5E504FC0" w14:textId="77777777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14:paraId="5E504FBE" w14:textId="270723A2" w:rsidR="005B4BCD" w:rsidRPr="00832EBB" w:rsidRDefault="005B4BCD" w:rsidP="00B45AA4">
          <w:pPr>
            <w:pStyle w:val="a5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14:paraId="5E504FBF" w14:textId="77777777" w:rsidR="005B4BCD" w:rsidRPr="00832EBB" w:rsidRDefault="005B4BCD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5B4BCD" w:rsidRPr="00832EBB" w14:paraId="5E504FC3" w14:textId="77777777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14:paraId="5E504FC1" w14:textId="0AE21D91" w:rsidR="005B4BCD" w:rsidRPr="009955F8" w:rsidRDefault="005B4BCD" w:rsidP="00B300E7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9955F8">
                <w:rPr>
                  <w:rFonts w:ascii="Times New Roman" w:hAnsi="Times New Roman" w:cs="Times New Roman"/>
                  <w:sz w:val="18"/>
                  <w:szCs w:val="18"/>
                </w:rPr>
                <w:t>Copyright ©  «Ворлдск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иллс Россия» Столярное дело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14:paraId="5E504FC2" w14:textId="77777777" w:rsidR="005B4BCD" w:rsidRPr="00832EBB" w:rsidRDefault="005B4BCD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5E504FC4" w14:textId="77777777" w:rsidR="005B4BCD" w:rsidRDefault="005B4BC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E2FFF" w14:textId="77777777" w:rsidR="005B4BCD" w:rsidRDefault="005B4BCD" w:rsidP="00970F49">
      <w:pPr>
        <w:spacing w:after="0" w:line="240" w:lineRule="auto"/>
      </w:pPr>
      <w:r>
        <w:separator/>
      </w:r>
    </w:p>
  </w:footnote>
  <w:footnote w:type="continuationSeparator" w:id="0">
    <w:p w14:paraId="24B59912" w14:textId="77777777" w:rsidR="005B4BCD" w:rsidRDefault="005B4BCD" w:rsidP="0097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4FBA" w14:textId="77777777" w:rsidR="005B4BCD" w:rsidRDefault="005B4BCD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E504FC5" wp14:editId="5E504FC6">
          <wp:simplePos x="0" y="0"/>
          <wp:positionH relativeFrom="column">
            <wp:posOffset>5674360</wp:posOffset>
          </wp:positionH>
          <wp:positionV relativeFrom="paragraph">
            <wp:posOffset>-139065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5E504FBB" w14:textId="77777777" w:rsidR="005B4BCD" w:rsidRDefault="005B4BCD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E504FBC" w14:textId="77777777" w:rsidR="005B4BCD" w:rsidRDefault="005B4BCD" w:rsidP="00832EBB">
    <w:pPr>
      <w:pStyle w:val="a5"/>
      <w:tabs>
        <w:tab w:val="clear" w:pos="9355"/>
        <w:tab w:val="right" w:pos="10631"/>
      </w:tabs>
      <w:rPr>
        <w:lang w:val="en-US"/>
      </w:rPr>
    </w:pPr>
  </w:p>
  <w:p w14:paraId="5E504FBD" w14:textId="77777777" w:rsidR="005B4BCD" w:rsidRPr="00B45AA4" w:rsidRDefault="005B4BCD" w:rsidP="00832EBB">
    <w:pPr>
      <w:pStyle w:val="a5"/>
      <w:tabs>
        <w:tab w:val="clear" w:pos="9355"/>
        <w:tab w:val="right" w:pos="10631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44E93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A00823"/>
    <w:multiLevelType w:val="hybridMultilevel"/>
    <w:tmpl w:val="BB7E88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6D2C0B"/>
    <w:multiLevelType w:val="hybridMultilevel"/>
    <w:tmpl w:val="9E4EBE3A"/>
    <w:lvl w:ilvl="0" w:tplc="62D4F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A383B46"/>
    <w:multiLevelType w:val="hybridMultilevel"/>
    <w:tmpl w:val="5E0EC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D31DE"/>
    <w:multiLevelType w:val="hybridMultilevel"/>
    <w:tmpl w:val="C1626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20A412A"/>
    <w:multiLevelType w:val="hybridMultilevel"/>
    <w:tmpl w:val="39C2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 w15:restartNumberingAfterBreak="0">
    <w:nsid w:val="16FC6467"/>
    <w:multiLevelType w:val="hybridMultilevel"/>
    <w:tmpl w:val="FF061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05464B"/>
    <w:multiLevelType w:val="multilevel"/>
    <w:tmpl w:val="CA8E21E4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none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%9."/>
      <w:lvlJc w:val="left"/>
      <w:pPr>
        <w:ind w:left="2556" w:hanging="284"/>
      </w:pPr>
      <w:rPr>
        <w:rFonts w:hint="default"/>
      </w:rPr>
    </w:lvl>
  </w:abstractNum>
  <w:abstractNum w:abstractNumId="14" w15:restartNumberingAfterBreak="0">
    <w:nsid w:val="19295ECE"/>
    <w:multiLevelType w:val="hybridMultilevel"/>
    <w:tmpl w:val="390E4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3A3F8E"/>
    <w:multiLevelType w:val="hybridMultilevel"/>
    <w:tmpl w:val="F852F2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B8B5AE2"/>
    <w:multiLevelType w:val="hybridMultilevel"/>
    <w:tmpl w:val="CAC21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B48A2"/>
    <w:multiLevelType w:val="hybridMultilevel"/>
    <w:tmpl w:val="45565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42B312C"/>
    <w:multiLevelType w:val="hybridMultilevel"/>
    <w:tmpl w:val="688C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CA2060"/>
    <w:multiLevelType w:val="hybridMultilevel"/>
    <w:tmpl w:val="914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E70D07"/>
    <w:multiLevelType w:val="hybridMultilevel"/>
    <w:tmpl w:val="D45C7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D35C80"/>
    <w:multiLevelType w:val="hybridMultilevel"/>
    <w:tmpl w:val="D5BAC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C33427"/>
    <w:multiLevelType w:val="hybridMultilevel"/>
    <w:tmpl w:val="5B3A1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80D71"/>
    <w:multiLevelType w:val="hybridMultilevel"/>
    <w:tmpl w:val="D8745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1C13D8"/>
    <w:multiLevelType w:val="hybridMultilevel"/>
    <w:tmpl w:val="D31EA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3D617A"/>
    <w:multiLevelType w:val="hybridMultilevel"/>
    <w:tmpl w:val="B36A5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FC1042"/>
    <w:multiLevelType w:val="hybridMultilevel"/>
    <w:tmpl w:val="A8BA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27031B"/>
    <w:multiLevelType w:val="hybridMultilevel"/>
    <w:tmpl w:val="97841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425CCA"/>
    <w:multiLevelType w:val="multilevel"/>
    <w:tmpl w:val="23420E3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32D5CBB"/>
    <w:multiLevelType w:val="hybridMultilevel"/>
    <w:tmpl w:val="7EF6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D2C70"/>
    <w:multiLevelType w:val="hybridMultilevel"/>
    <w:tmpl w:val="E98C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E6133C"/>
    <w:multiLevelType w:val="hybridMultilevel"/>
    <w:tmpl w:val="56209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C20380"/>
    <w:multiLevelType w:val="hybridMultilevel"/>
    <w:tmpl w:val="A784E410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6" w15:restartNumberingAfterBreak="0">
    <w:nsid w:val="51A147BA"/>
    <w:multiLevelType w:val="hybridMultilevel"/>
    <w:tmpl w:val="ED5C6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B7737"/>
    <w:multiLevelType w:val="hybridMultilevel"/>
    <w:tmpl w:val="A91C347C"/>
    <w:lvl w:ilvl="0" w:tplc="0E344F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568453FD"/>
    <w:multiLevelType w:val="hybridMultilevel"/>
    <w:tmpl w:val="C4103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C27E6A"/>
    <w:multiLevelType w:val="hybridMultilevel"/>
    <w:tmpl w:val="15D61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A5078C"/>
    <w:multiLevelType w:val="hybridMultilevel"/>
    <w:tmpl w:val="471E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2" w15:restartNumberingAfterBreak="0">
    <w:nsid w:val="61954D52"/>
    <w:multiLevelType w:val="hybridMultilevel"/>
    <w:tmpl w:val="B0CAA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DD663B"/>
    <w:multiLevelType w:val="hybridMultilevel"/>
    <w:tmpl w:val="5554D6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1C32CE"/>
    <w:multiLevelType w:val="hybridMultilevel"/>
    <w:tmpl w:val="6CDA6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412961"/>
    <w:multiLevelType w:val="hybridMultilevel"/>
    <w:tmpl w:val="60D8A0EC"/>
    <w:lvl w:ilvl="0" w:tplc="0E344F0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F764EBE"/>
    <w:multiLevelType w:val="hybridMultilevel"/>
    <w:tmpl w:val="1ED88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79877599"/>
    <w:multiLevelType w:val="hybridMultilevel"/>
    <w:tmpl w:val="8056F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E64465"/>
    <w:multiLevelType w:val="hybridMultilevel"/>
    <w:tmpl w:val="123C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B1019"/>
    <w:multiLevelType w:val="hybridMultilevel"/>
    <w:tmpl w:val="37D8C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7"/>
  </w:num>
  <w:num w:numId="3">
    <w:abstractNumId w:val="10"/>
  </w:num>
  <w:num w:numId="4">
    <w:abstractNumId w:val="6"/>
  </w:num>
  <w:num w:numId="5">
    <w:abstractNumId w:val="3"/>
  </w:num>
  <w:num w:numId="6">
    <w:abstractNumId w:val="19"/>
  </w:num>
  <w:num w:numId="7">
    <w:abstractNumId w:val="9"/>
  </w:num>
  <w:num w:numId="8">
    <w:abstractNumId w:val="41"/>
  </w:num>
  <w:num w:numId="9">
    <w:abstractNumId w:val="11"/>
  </w:num>
  <w:num w:numId="10">
    <w:abstractNumId w:val="1"/>
  </w:num>
  <w:num w:numId="11">
    <w:abstractNumId w:val="8"/>
  </w:num>
  <w:num w:numId="12">
    <w:abstractNumId w:val="24"/>
  </w:num>
  <w:num w:numId="13">
    <w:abstractNumId w:val="5"/>
  </w:num>
  <w:num w:numId="14">
    <w:abstractNumId w:val="14"/>
  </w:num>
  <w:num w:numId="15">
    <w:abstractNumId w:val="35"/>
  </w:num>
  <w:num w:numId="16">
    <w:abstractNumId w:val="23"/>
  </w:num>
  <w:num w:numId="17">
    <w:abstractNumId w:val="45"/>
  </w:num>
  <w:num w:numId="18">
    <w:abstractNumId w:val="15"/>
  </w:num>
  <w:num w:numId="19">
    <w:abstractNumId w:val="37"/>
  </w:num>
  <w:num w:numId="20">
    <w:abstractNumId w:val="46"/>
  </w:num>
  <w:num w:numId="21">
    <w:abstractNumId w:val="42"/>
  </w:num>
  <w:num w:numId="22">
    <w:abstractNumId w:val="48"/>
  </w:num>
  <w:num w:numId="23">
    <w:abstractNumId w:val="13"/>
  </w:num>
  <w:num w:numId="24">
    <w:abstractNumId w:val="30"/>
  </w:num>
  <w:num w:numId="25">
    <w:abstractNumId w:val="2"/>
  </w:num>
  <w:num w:numId="26">
    <w:abstractNumId w:val="0"/>
  </w:num>
  <w:num w:numId="27">
    <w:abstractNumId w:val="25"/>
  </w:num>
  <w:num w:numId="28">
    <w:abstractNumId w:val="16"/>
  </w:num>
  <w:num w:numId="29">
    <w:abstractNumId w:val="22"/>
  </w:num>
  <w:num w:numId="30">
    <w:abstractNumId w:val="27"/>
  </w:num>
  <w:num w:numId="31">
    <w:abstractNumId w:val="18"/>
  </w:num>
  <w:num w:numId="32">
    <w:abstractNumId w:val="49"/>
  </w:num>
  <w:num w:numId="33">
    <w:abstractNumId w:val="34"/>
  </w:num>
  <w:num w:numId="34">
    <w:abstractNumId w:val="38"/>
  </w:num>
  <w:num w:numId="35">
    <w:abstractNumId w:val="31"/>
  </w:num>
  <w:num w:numId="36">
    <w:abstractNumId w:val="20"/>
  </w:num>
  <w:num w:numId="37">
    <w:abstractNumId w:val="4"/>
  </w:num>
  <w:num w:numId="38">
    <w:abstractNumId w:val="39"/>
  </w:num>
  <w:num w:numId="39">
    <w:abstractNumId w:val="29"/>
  </w:num>
  <w:num w:numId="40">
    <w:abstractNumId w:val="28"/>
  </w:num>
  <w:num w:numId="41">
    <w:abstractNumId w:val="47"/>
  </w:num>
  <w:num w:numId="42">
    <w:abstractNumId w:val="21"/>
  </w:num>
  <w:num w:numId="43">
    <w:abstractNumId w:val="44"/>
  </w:num>
  <w:num w:numId="44">
    <w:abstractNumId w:val="12"/>
  </w:num>
  <w:num w:numId="45">
    <w:abstractNumId w:val="36"/>
  </w:num>
  <w:num w:numId="46">
    <w:abstractNumId w:val="40"/>
  </w:num>
  <w:num w:numId="47">
    <w:abstractNumId w:val="26"/>
  </w:num>
  <w:num w:numId="48">
    <w:abstractNumId w:val="7"/>
  </w:num>
  <w:num w:numId="49">
    <w:abstractNumId w:val="43"/>
  </w:num>
  <w:num w:numId="50">
    <w:abstractNumId w:val="3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0F49"/>
    <w:rsid w:val="0000731E"/>
    <w:rsid w:val="00010E1C"/>
    <w:rsid w:val="00042C25"/>
    <w:rsid w:val="00042E5E"/>
    <w:rsid w:val="00056CDE"/>
    <w:rsid w:val="000605C5"/>
    <w:rsid w:val="0006422E"/>
    <w:rsid w:val="00085CC7"/>
    <w:rsid w:val="000A1F96"/>
    <w:rsid w:val="000B0288"/>
    <w:rsid w:val="000B3397"/>
    <w:rsid w:val="000B4BB9"/>
    <w:rsid w:val="000C1948"/>
    <w:rsid w:val="000C27B0"/>
    <w:rsid w:val="000C3C7B"/>
    <w:rsid w:val="000C72B7"/>
    <w:rsid w:val="000D74AA"/>
    <w:rsid w:val="000F5441"/>
    <w:rsid w:val="001024BE"/>
    <w:rsid w:val="001074A2"/>
    <w:rsid w:val="00127743"/>
    <w:rsid w:val="00127F30"/>
    <w:rsid w:val="0015521F"/>
    <w:rsid w:val="00175AD0"/>
    <w:rsid w:val="0017612A"/>
    <w:rsid w:val="00183CD9"/>
    <w:rsid w:val="00184F8F"/>
    <w:rsid w:val="001A2FED"/>
    <w:rsid w:val="001D243F"/>
    <w:rsid w:val="001E2B1D"/>
    <w:rsid w:val="001E3EDB"/>
    <w:rsid w:val="002021D0"/>
    <w:rsid w:val="00214C04"/>
    <w:rsid w:val="00220E70"/>
    <w:rsid w:val="00225A13"/>
    <w:rsid w:val="00227285"/>
    <w:rsid w:val="002326B1"/>
    <w:rsid w:val="002535E9"/>
    <w:rsid w:val="002624D2"/>
    <w:rsid w:val="002646A5"/>
    <w:rsid w:val="00265039"/>
    <w:rsid w:val="002736DE"/>
    <w:rsid w:val="00277AA5"/>
    <w:rsid w:val="00282DD0"/>
    <w:rsid w:val="00287D3B"/>
    <w:rsid w:val="0029547E"/>
    <w:rsid w:val="002A7E81"/>
    <w:rsid w:val="002B1426"/>
    <w:rsid w:val="002B1436"/>
    <w:rsid w:val="002C605A"/>
    <w:rsid w:val="002F0458"/>
    <w:rsid w:val="002F2906"/>
    <w:rsid w:val="002F76E3"/>
    <w:rsid w:val="00314D04"/>
    <w:rsid w:val="003234F5"/>
    <w:rsid w:val="00324465"/>
    <w:rsid w:val="00326B4E"/>
    <w:rsid w:val="00333911"/>
    <w:rsid w:val="00334165"/>
    <w:rsid w:val="00363CB8"/>
    <w:rsid w:val="003934F8"/>
    <w:rsid w:val="003957BD"/>
    <w:rsid w:val="00397A1B"/>
    <w:rsid w:val="003A21C8"/>
    <w:rsid w:val="003C1605"/>
    <w:rsid w:val="003D1E51"/>
    <w:rsid w:val="003D22DE"/>
    <w:rsid w:val="003D26EA"/>
    <w:rsid w:val="003F3C03"/>
    <w:rsid w:val="003F4F3B"/>
    <w:rsid w:val="004254FE"/>
    <w:rsid w:val="00430C88"/>
    <w:rsid w:val="00431817"/>
    <w:rsid w:val="004343BD"/>
    <w:rsid w:val="00441941"/>
    <w:rsid w:val="0044354A"/>
    <w:rsid w:val="00450D3F"/>
    <w:rsid w:val="00460205"/>
    <w:rsid w:val="00462D6B"/>
    <w:rsid w:val="00463E39"/>
    <w:rsid w:val="00474B09"/>
    <w:rsid w:val="00476C26"/>
    <w:rsid w:val="004917C4"/>
    <w:rsid w:val="00496612"/>
    <w:rsid w:val="00497F59"/>
    <w:rsid w:val="004A07A5"/>
    <w:rsid w:val="004A52B3"/>
    <w:rsid w:val="004B49EE"/>
    <w:rsid w:val="004B692B"/>
    <w:rsid w:val="004C157C"/>
    <w:rsid w:val="004C7A39"/>
    <w:rsid w:val="004D096E"/>
    <w:rsid w:val="004D312A"/>
    <w:rsid w:val="004E7905"/>
    <w:rsid w:val="0050100D"/>
    <w:rsid w:val="00510059"/>
    <w:rsid w:val="00523CEF"/>
    <w:rsid w:val="00535E44"/>
    <w:rsid w:val="005461C3"/>
    <w:rsid w:val="00554CBB"/>
    <w:rsid w:val="005560AC"/>
    <w:rsid w:val="0056194A"/>
    <w:rsid w:val="00571FD6"/>
    <w:rsid w:val="00584995"/>
    <w:rsid w:val="00584AAB"/>
    <w:rsid w:val="00593B83"/>
    <w:rsid w:val="005A7178"/>
    <w:rsid w:val="005B0DEC"/>
    <w:rsid w:val="005B491F"/>
    <w:rsid w:val="005B4BCD"/>
    <w:rsid w:val="005C6A23"/>
    <w:rsid w:val="005E30DC"/>
    <w:rsid w:val="00603048"/>
    <w:rsid w:val="006202CC"/>
    <w:rsid w:val="0062289F"/>
    <w:rsid w:val="00626DF9"/>
    <w:rsid w:val="0062789A"/>
    <w:rsid w:val="0063396F"/>
    <w:rsid w:val="0064491A"/>
    <w:rsid w:val="00653B50"/>
    <w:rsid w:val="00670B4C"/>
    <w:rsid w:val="006856B1"/>
    <w:rsid w:val="006873B8"/>
    <w:rsid w:val="00691D17"/>
    <w:rsid w:val="00695299"/>
    <w:rsid w:val="00695A4D"/>
    <w:rsid w:val="006971E8"/>
    <w:rsid w:val="006A3243"/>
    <w:rsid w:val="006A3DFC"/>
    <w:rsid w:val="006A6549"/>
    <w:rsid w:val="006B0FEA"/>
    <w:rsid w:val="006C28B4"/>
    <w:rsid w:val="006C6D6D"/>
    <w:rsid w:val="006C7A3B"/>
    <w:rsid w:val="006D01E7"/>
    <w:rsid w:val="006E3862"/>
    <w:rsid w:val="006E5151"/>
    <w:rsid w:val="006F3DA0"/>
    <w:rsid w:val="007145B3"/>
    <w:rsid w:val="00716C95"/>
    <w:rsid w:val="00727F97"/>
    <w:rsid w:val="00736514"/>
    <w:rsid w:val="00741041"/>
    <w:rsid w:val="0074372D"/>
    <w:rsid w:val="007444F6"/>
    <w:rsid w:val="00755067"/>
    <w:rsid w:val="007735DC"/>
    <w:rsid w:val="00773921"/>
    <w:rsid w:val="00775A20"/>
    <w:rsid w:val="0078107F"/>
    <w:rsid w:val="0079408D"/>
    <w:rsid w:val="007A4696"/>
    <w:rsid w:val="007A6888"/>
    <w:rsid w:val="007B0DCC"/>
    <w:rsid w:val="007B2222"/>
    <w:rsid w:val="007C1F0E"/>
    <w:rsid w:val="007D3601"/>
    <w:rsid w:val="007F647D"/>
    <w:rsid w:val="00807447"/>
    <w:rsid w:val="008137A5"/>
    <w:rsid w:val="00825ABE"/>
    <w:rsid w:val="00832EBB"/>
    <w:rsid w:val="00834734"/>
    <w:rsid w:val="00834C8F"/>
    <w:rsid w:val="00835BF6"/>
    <w:rsid w:val="00850E17"/>
    <w:rsid w:val="00871065"/>
    <w:rsid w:val="0087199E"/>
    <w:rsid w:val="00881DD2"/>
    <w:rsid w:val="00882B54"/>
    <w:rsid w:val="00891A5E"/>
    <w:rsid w:val="00895619"/>
    <w:rsid w:val="008A4AC7"/>
    <w:rsid w:val="008B560B"/>
    <w:rsid w:val="008B6A46"/>
    <w:rsid w:val="008D6DCF"/>
    <w:rsid w:val="008F5969"/>
    <w:rsid w:val="008F5B9A"/>
    <w:rsid w:val="008F761F"/>
    <w:rsid w:val="009018F0"/>
    <w:rsid w:val="00910F7D"/>
    <w:rsid w:val="00912698"/>
    <w:rsid w:val="009126F1"/>
    <w:rsid w:val="009179FC"/>
    <w:rsid w:val="00944944"/>
    <w:rsid w:val="00953113"/>
    <w:rsid w:val="009566CC"/>
    <w:rsid w:val="00956906"/>
    <w:rsid w:val="00970F49"/>
    <w:rsid w:val="009931F0"/>
    <w:rsid w:val="009936B7"/>
    <w:rsid w:val="009955F8"/>
    <w:rsid w:val="009A0942"/>
    <w:rsid w:val="009C2072"/>
    <w:rsid w:val="009D35C0"/>
    <w:rsid w:val="009D64B7"/>
    <w:rsid w:val="009E081D"/>
    <w:rsid w:val="009E1531"/>
    <w:rsid w:val="009E42CA"/>
    <w:rsid w:val="009F57C0"/>
    <w:rsid w:val="00A259F2"/>
    <w:rsid w:val="00A27EE4"/>
    <w:rsid w:val="00A336FE"/>
    <w:rsid w:val="00A34888"/>
    <w:rsid w:val="00A41E1A"/>
    <w:rsid w:val="00A46199"/>
    <w:rsid w:val="00A516FD"/>
    <w:rsid w:val="00A57976"/>
    <w:rsid w:val="00A67C0C"/>
    <w:rsid w:val="00A70FD6"/>
    <w:rsid w:val="00A87627"/>
    <w:rsid w:val="00A91821"/>
    <w:rsid w:val="00A91D4B"/>
    <w:rsid w:val="00AA2B8A"/>
    <w:rsid w:val="00AE6AB7"/>
    <w:rsid w:val="00AE7A32"/>
    <w:rsid w:val="00AF4DA1"/>
    <w:rsid w:val="00B05F34"/>
    <w:rsid w:val="00B10616"/>
    <w:rsid w:val="00B12DE3"/>
    <w:rsid w:val="00B162B5"/>
    <w:rsid w:val="00B236AD"/>
    <w:rsid w:val="00B25038"/>
    <w:rsid w:val="00B300E7"/>
    <w:rsid w:val="00B40FFB"/>
    <w:rsid w:val="00B4196F"/>
    <w:rsid w:val="00B45392"/>
    <w:rsid w:val="00B45AA4"/>
    <w:rsid w:val="00B64CE8"/>
    <w:rsid w:val="00B71F5D"/>
    <w:rsid w:val="00B84A3F"/>
    <w:rsid w:val="00B97CF5"/>
    <w:rsid w:val="00BA2CF0"/>
    <w:rsid w:val="00BC3813"/>
    <w:rsid w:val="00BC4ABA"/>
    <w:rsid w:val="00BC7808"/>
    <w:rsid w:val="00BE41CF"/>
    <w:rsid w:val="00C06EBC"/>
    <w:rsid w:val="00C13095"/>
    <w:rsid w:val="00C13490"/>
    <w:rsid w:val="00C22037"/>
    <w:rsid w:val="00C512B7"/>
    <w:rsid w:val="00C64429"/>
    <w:rsid w:val="00C95538"/>
    <w:rsid w:val="00CA1EB6"/>
    <w:rsid w:val="00CA2756"/>
    <w:rsid w:val="00CA6CCD"/>
    <w:rsid w:val="00CA7D1D"/>
    <w:rsid w:val="00CB2A32"/>
    <w:rsid w:val="00CC50B7"/>
    <w:rsid w:val="00CC6CD1"/>
    <w:rsid w:val="00CD5DB4"/>
    <w:rsid w:val="00D00C28"/>
    <w:rsid w:val="00D024F7"/>
    <w:rsid w:val="00D0770E"/>
    <w:rsid w:val="00D12ABD"/>
    <w:rsid w:val="00D12D3B"/>
    <w:rsid w:val="00D16F4B"/>
    <w:rsid w:val="00D2075B"/>
    <w:rsid w:val="00D37CEC"/>
    <w:rsid w:val="00D40B4D"/>
    <w:rsid w:val="00D41269"/>
    <w:rsid w:val="00D423A4"/>
    <w:rsid w:val="00D45007"/>
    <w:rsid w:val="00D51F00"/>
    <w:rsid w:val="00D5339B"/>
    <w:rsid w:val="00D70F63"/>
    <w:rsid w:val="00D72B7F"/>
    <w:rsid w:val="00D80425"/>
    <w:rsid w:val="00D9143A"/>
    <w:rsid w:val="00D95679"/>
    <w:rsid w:val="00D96090"/>
    <w:rsid w:val="00D96431"/>
    <w:rsid w:val="00DB032F"/>
    <w:rsid w:val="00DB1B6A"/>
    <w:rsid w:val="00DE03E5"/>
    <w:rsid w:val="00DE39D8"/>
    <w:rsid w:val="00DE3EB3"/>
    <w:rsid w:val="00DE5614"/>
    <w:rsid w:val="00DF12CC"/>
    <w:rsid w:val="00E02943"/>
    <w:rsid w:val="00E10F32"/>
    <w:rsid w:val="00E278BF"/>
    <w:rsid w:val="00E3248C"/>
    <w:rsid w:val="00E3615F"/>
    <w:rsid w:val="00E50D14"/>
    <w:rsid w:val="00E55443"/>
    <w:rsid w:val="00E626BD"/>
    <w:rsid w:val="00E857D6"/>
    <w:rsid w:val="00EA0163"/>
    <w:rsid w:val="00EA0C3A"/>
    <w:rsid w:val="00EA467D"/>
    <w:rsid w:val="00EB2779"/>
    <w:rsid w:val="00EC0B2E"/>
    <w:rsid w:val="00ED18F9"/>
    <w:rsid w:val="00ED3C4A"/>
    <w:rsid w:val="00ED4B53"/>
    <w:rsid w:val="00ED53C9"/>
    <w:rsid w:val="00EE1537"/>
    <w:rsid w:val="00EF7632"/>
    <w:rsid w:val="00F1662D"/>
    <w:rsid w:val="00F25C5E"/>
    <w:rsid w:val="00F335DB"/>
    <w:rsid w:val="00F352BD"/>
    <w:rsid w:val="00F40C29"/>
    <w:rsid w:val="00F569A5"/>
    <w:rsid w:val="00F6025D"/>
    <w:rsid w:val="00F619CA"/>
    <w:rsid w:val="00F672B2"/>
    <w:rsid w:val="00F77C7A"/>
    <w:rsid w:val="00F83D10"/>
    <w:rsid w:val="00F87886"/>
    <w:rsid w:val="00F96457"/>
    <w:rsid w:val="00FA4514"/>
    <w:rsid w:val="00FB1F17"/>
    <w:rsid w:val="00FC02D7"/>
    <w:rsid w:val="00FC05B7"/>
    <w:rsid w:val="00FC3F26"/>
    <w:rsid w:val="00FD20DE"/>
    <w:rsid w:val="00FD520E"/>
    <w:rsid w:val="00FE580E"/>
    <w:rsid w:val="00FF0F96"/>
    <w:rsid w:val="00FF7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  <o:rules v:ext="edit">
        <o:r id="V:Rule1" type="callout" idref="#Скругленная прямоугольная выноска 34"/>
      </o:rules>
    </o:shapelayout>
  </w:shapeDefaults>
  <w:decimalSymbol w:val=","/>
  <w:listSeparator w:val=";"/>
  <w14:docId w14:val="5E504C5D"/>
  <w15:docId w15:val="{614E22A2-A459-4131-A92A-84C52D1F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link w:val="Docsubtitle2Char"/>
    <w:qFormat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DE39D8"/>
    <w:pPr>
      <w:spacing w:after="0" w:line="360" w:lineRule="auto"/>
      <w:ind w:left="22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tabs>
        <w:tab w:val="clear" w:pos="786"/>
        <w:tab w:val="num" w:pos="720"/>
      </w:tabs>
      <w:spacing w:after="0" w:line="360" w:lineRule="auto"/>
      <w:ind w:left="7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7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apple-converted-space">
    <w:name w:val="apple-converted-space"/>
    <w:basedOn w:val="a2"/>
    <w:rsid w:val="000F5441"/>
  </w:style>
  <w:style w:type="character" w:customStyle="1" w:styleId="Docsubtitle2Char">
    <w:name w:val="Doc subtitle2 Char"/>
    <w:basedOn w:val="a2"/>
    <w:link w:val="Docsubtitle2"/>
    <w:rsid w:val="00773921"/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TableBullet">
    <w:name w:val="Table Bullet"/>
    <w:basedOn w:val="a1"/>
    <w:uiPriority w:val="19"/>
    <w:qFormat/>
    <w:rsid w:val="008F761F"/>
    <w:pPr>
      <w:numPr>
        <w:numId w:val="23"/>
      </w:numPr>
      <w:spacing w:after="120" w:line="240" w:lineRule="auto"/>
      <w:contextualSpacing/>
    </w:pPr>
    <w:rPr>
      <w:rFonts w:ascii="Frutiger LT Com 45 Light" w:hAnsi="Frutiger LT Com 45 Light"/>
      <w:sz w:val="20"/>
      <w:lang w:val="en-GB"/>
    </w:rPr>
  </w:style>
  <w:style w:type="paragraph" w:customStyle="1" w:styleId="TableBullet2">
    <w:name w:val="Table Bullet 2"/>
    <w:basedOn w:val="TableBullet"/>
    <w:uiPriority w:val="19"/>
    <w:rsid w:val="008F761F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forum.worldskills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4B2FF-D1AD-41F9-BE4B-E41D3963F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13421</TotalTime>
  <Pages>36</Pages>
  <Words>7726</Words>
  <Characters>44043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 «Ворлдскиллс Россия» Столярное дело</dc:creator>
  <cp:keywords/>
  <dc:description/>
  <cp:lastModifiedBy>потапов Андрей</cp:lastModifiedBy>
  <cp:revision>120</cp:revision>
  <cp:lastPrinted>2019-08-15T11:32:00Z</cp:lastPrinted>
  <dcterms:created xsi:type="dcterms:W3CDTF">2017-08-03T14:58:00Z</dcterms:created>
  <dcterms:modified xsi:type="dcterms:W3CDTF">2021-08-27T11:52:00Z</dcterms:modified>
</cp:coreProperties>
</file>